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BCDA0" w14:textId="4BE61341" w:rsidR="002B6951" w:rsidRPr="00612182" w:rsidRDefault="00612182" w:rsidP="003F02DC">
      <w:pPr>
        <w:pStyle w:val="Heading1"/>
        <w:spacing w:before="120"/>
        <w:rPr>
          <w:rStyle w:val="SubtleEmphasis"/>
          <w:rFonts w:ascii="Poppins Black" w:hAnsi="Poppins Black"/>
          <w:i w:val="0"/>
          <w:iCs w:val="0"/>
          <w:color w:val="242451" w:themeColor="accent1"/>
          <w:sz w:val="32"/>
          <w:szCs w:val="24"/>
          <w:lang w:val="fr-BE"/>
        </w:rPr>
      </w:pPr>
      <w:r w:rsidRPr="00612182">
        <w:rPr>
          <w:sz w:val="32"/>
          <w:szCs w:val="24"/>
          <w:lang w:val="fr-BE"/>
        </w:rPr>
        <w:t>CAJA DE HERRAMIENTAS DIGITAL PARA TALLERES</w:t>
      </w:r>
      <w:r w:rsidR="002D220F" w:rsidRPr="00612182">
        <w:rPr>
          <w:sz w:val="32"/>
          <w:szCs w:val="24"/>
          <w:lang w:val="fr-BE"/>
        </w:rPr>
        <w:t>.</w:t>
      </w:r>
    </w:p>
    <w:p w14:paraId="200A2EC7" w14:textId="4254C1C9" w:rsidR="005A4153" w:rsidRPr="00612182" w:rsidRDefault="002B41EE" w:rsidP="00037FB1">
      <w:pPr>
        <w:pStyle w:val="Heading2"/>
        <w:spacing w:before="240" w:after="40"/>
        <w:rPr>
          <w:rStyle w:val="SubtleEmphasis"/>
          <w:rFonts w:eastAsiaTheme="minorHAnsi" w:cstheme="minorBidi"/>
          <w:bCs/>
          <w:sz w:val="18"/>
          <w:szCs w:val="22"/>
          <w:lang w:val="fr-BE" w:eastAsia="nl-NL"/>
        </w:rPr>
      </w:pPr>
      <w:r>
        <w:rPr>
          <w:rFonts w:ascii="Poppins" w:eastAsiaTheme="minorHAnsi" w:hAnsi="Poppins" w:cstheme="minorBidi"/>
          <w:bCs/>
          <w:i/>
          <w:iCs/>
          <w:noProof/>
          <w:color w:val="000000" w:themeColor="text1"/>
          <w:sz w:val="18"/>
          <w:szCs w:val="22"/>
          <w:lang w:val="en-US" w:eastAsia="nl-NL"/>
        </w:rPr>
        <w:drawing>
          <wp:anchor distT="0" distB="0" distL="114300" distR="114300" simplePos="0" relativeHeight="251659267" behindDoc="1" locked="0" layoutInCell="1" allowOverlap="1" wp14:anchorId="14F1967C" wp14:editId="2DA1E6F7">
            <wp:simplePos x="0" y="0"/>
            <wp:positionH relativeFrom="column">
              <wp:posOffset>3175</wp:posOffset>
            </wp:positionH>
            <wp:positionV relativeFrom="paragraph">
              <wp:posOffset>950171</wp:posOffset>
            </wp:positionV>
            <wp:extent cx="5540375" cy="5540375"/>
            <wp:effectExtent l="0" t="0" r="3175" b="3175"/>
            <wp:wrapTopAndBottom/>
            <wp:docPr id="484565711" name="Picture 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565711" name="Picture 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375" cy="554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2182" w:rsidRPr="00612182">
        <w:rPr>
          <w:rFonts w:ascii="Poppins" w:eastAsiaTheme="minorHAnsi" w:hAnsi="Poppins" w:cstheme="minorBidi"/>
          <w:bCs/>
          <w:i/>
          <w:iCs/>
          <w:noProof/>
          <w:color w:val="000000" w:themeColor="text1"/>
          <w:sz w:val="18"/>
          <w:szCs w:val="22"/>
          <w:lang w:val="fr-BE" w:eastAsia="nl-NL"/>
        </w:rPr>
        <w:t xml:space="preserve">Sidem, experto en piezas de dirección y suspensión desde hace 90 años, ha lanzado una nueva página web repleta de consejos útiles, herramientas interactivas, información técnica y documentación. Visita </w:t>
      </w:r>
      <w:hyperlink r:id="rId13" w:history="1">
        <w:r w:rsidR="00612182" w:rsidRPr="008D05EA">
          <w:rPr>
            <w:rStyle w:val="Hyperlink"/>
            <w:rFonts w:ascii="Poppins" w:eastAsiaTheme="minorHAnsi" w:hAnsi="Poppins" w:cstheme="minorBidi"/>
            <w:bCs/>
            <w:i/>
            <w:iCs/>
            <w:noProof/>
            <w:color w:val="C00000"/>
            <w:sz w:val="18"/>
            <w:szCs w:val="22"/>
            <w:u w:val="none"/>
            <w:lang w:val="fr-BE" w:eastAsia="nl-NL"/>
          </w:rPr>
          <w:t>www.sidem.eu</w:t>
        </w:r>
      </w:hyperlink>
      <w:r w:rsidR="00612182" w:rsidRPr="00612182">
        <w:rPr>
          <w:rFonts w:ascii="Poppins" w:eastAsiaTheme="minorHAnsi" w:hAnsi="Poppins" w:cstheme="minorBidi"/>
          <w:bCs/>
          <w:i/>
          <w:iCs/>
          <w:noProof/>
          <w:color w:val="000000" w:themeColor="text1"/>
          <w:sz w:val="18"/>
          <w:szCs w:val="22"/>
          <w:lang w:val="fr-BE" w:eastAsia="nl-NL"/>
        </w:rPr>
        <w:t xml:space="preserve"> para descubrir lo más destacado de esta “caja de herramientas digital” para propietarios de talleres.</w:t>
      </w:r>
    </w:p>
    <w:p w14:paraId="0733794B" w14:textId="77777777" w:rsidR="004728AF" w:rsidRPr="00612182" w:rsidRDefault="004728AF" w:rsidP="00C9456B">
      <w:pPr>
        <w:pStyle w:val="Heading2"/>
        <w:rPr>
          <w:lang w:val="fr-BE"/>
        </w:rPr>
      </w:pPr>
    </w:p>
    <w:p w14:paraId="0BB54FB6" w14:textId="4E28B946" w:rsidR="00743CED" w:rsidRPr="00C47550" w:rsidRDefault="00834C32" w:rsidP="00C9456B">
      <w:pPr>
        <w:pStyle w:val="Heading2"/>
        <w:rPr>
          <w:lang w:val="fr-BE"/>
        </w:rPr>
      </w:pPr>
      <w:r w:rsidRPr="00C47550">
        <w:rPr>
          <w:lang w:val="fr-BE"/>
        </w:rPr>
        <w:t>CONSEJOS PARA TALLERES</w:t>
      </w:r>
    </w:p>
    <w:p w14:paraId="5A954A2A" w14:textId="74D077CE" w:rsidR="00652EE8" w:rsidRPr="00C47550" w:rsidRDefault="00C47550" w:rsidP="0071470B">
      <w:pPr>
        <w:pStyle w:val="NoSpacing"/>
        <w:rPr>
          <w:lang w:val="fr-BE" w:eastAsia="nl-NL"/>
        </w:rPr>
      </w:pPr>
      <w:r w:rsidRPr="00C47550">
        <w:rPr>
          <w:lang w:val="fr-BE" w:eastAsia="nl-NL"/>
        </w:rPr>
        <w:t>¿</w:t>
      </w:r>
      <w:proofErr w:type="spellStart"/>
      <w:r w:rsidRPr="00C47550">
        <w:rPr>
          <w:lang w:val="fr-BE" w:eastAsia="nl-NL"/>
        </w:rPr>
        <w:t>Cómo</w:t>
      </w:r>
      <w:proofErr w:type="spellEnd"/>
      <w:r w:rsidRPr="00C47550">
        <w:rPr>
          <w:lang w:val="fr-BE" w:eastAsia="nl-NL"/>
        </w:rPr>
        <w:t xml:space="preserve"> se </w:t>
      </w:r>
      <w:proofErr w:type="spellStart"/>
      <w:r w:rsidRPr="00C47550">
        <w:rPr>
          <w:lang w:val="fr-BE" w:eastAsia="nl-NL"/>
        </w:rPr>
        <w:t>comprueban</w:t>
      </w:r>
      <w:proofErr w:type="spellEnd"/>
      <w:r w:rsidRPr="00C47550">
        <w:rPr>
          <w:lang w:val="fr-BE" w:eastAsia="nl-NL"/>
        </w:rPr>
        <w:t xml:space="preserve"> y </w:t>
      </w:r>
      <w:proofErr w:type="spellStart"/>
      <w:r w:rsidRPr="00C47550">
        <w:rPr>
          <w:lang w:val="fr-BE" w:eastAsia="nl-NL"/>
        </w:rPr>
        <w:t>reparan</w:t>
      </w:r>
      <w:proofErr w:type="spellEnd"/>
      <w:r w:rsidRPr="00C47550">
        <w:rPr>
          <w:lang w:val="fr-BE" w:eastAsia="nl-NL"/>
        </w:rPr>
        <w:t xml:space="preserve"> las </w:t>
      </w:r>
      <w:proofErr w:type="spellStart"/>
      <w:r w:rsidRPr="00C47550">
        <w:rPr>
          <w:lang w:val="fr-BE" w:eastAsia="nl-NL"/>
        </w:rPr>
        <w:t>piezas</w:t>
      </w:r>
      <w:proofErr w:type="spellEnd"/>
      <w:r w:rsidRPr="00C47550">
        <w:rPr>
          <w:lang w:val="fr-BE" w:eastAsia="nl-NL"/>
        </w:rPr>
        <w:t xml:space="preserve"> de la </w:t>
      </w:r>
      <w:proofErr w:type="spellStart"/>
      <w:r w:rsidRPr="00C47550">
        <w:rPr>
          <w:lang w:val="fr-BE" w:eastAsia="nl-NL"/>
        </w:rPr>
        <w:t>dirección</w:t>
      </w:r>
      <w:proofErr w:type="spellEnd"/>
      <w:r w:rsidRPr="00C47550">
        <w:rPr>
          <w:lang w:val="fr-BE" w:eastAsia="nl-NL"/>
        </w:rPr>
        <w:t xml:space="preserve"> y la </w:t>
      </w:r>
      <w:proofErr w:type="spellStart"/>
      <w:r w:rsidRPr="00C47550">
        <w:rPr>
          <w:lang w:val="fr-BE" w:eastAsia="nl-NL"/>
        </w:rPr>
        <w:t>suspensión</w:t>
      </w:r>
      <w:proofErr w:type="spellEnd"/>
      <w:r w:rsidRPr="00C47550">
        <w:rPr>
          <w:lang w:val="fr-BE" w:eastAsia="nl-NL"/>
        </w:rPr>
        <w:t xml:space="preserve">? Las </w:t>
      </w:r>
      <w:proofErr w:type="spellStart"/>
      <w:r w:rsidRPr="00C47550">
        <w:rPr>
          <w:lang w:val="fr-BE" w:eastAsia="nl-NL"/>
        </w:rPr>
        <w:t>publicaciones</w:t>
      </w:r>
      <w:proofErr w:type="spellEnd"/>
      <w:r w:rsidRPr="00C47550">
        <w:rPr>
          <w:lang w:val="fr-BE" w:eastAsia="nl-NL"/>
        </w:rPr>
        <w:t xml:space="preserve"> </w:t>
      </w:r>
      <w:proofErr w:type="spellStart"/>
      <w:r w:rsidRPr="00C47550">
        <w:rPr>
          <w:lang w:val="fr-BE" w:eastAsia="nl-NL"/>
        </w:rPr>
        <w:t>breves</w:t>
      </w:r>
      <w:proofErr w:type="spellEnd"/>
      <w:r w:rsidRPr="00C47550">
        <w:rPr>
          <w:lang w:val="fr-BE" w:eastAsia="nl-NL"/>
        </w:rPr>
        <w:t xml:space="preserve"> </w:t>
      </w:r>
      <w:hyperlink r:id="rId14" w:history="1">
        <w:proofErr w:type="spellStart"/>
        <w:r w:rsidRPr="00C47550">
          <w:rPr>
            <w:rStyle w:val="Hyperlink"/>
            <w:b/>
            <w:bCs/>
            <w:color w:val="EE0000"/>
            <w:u w:val="none"/>
            <w:lang w:val="fr-BE" w:eastAsia="nl-NL"/>
          </w:rPr>
          <w:t>del</w:t>
        </w:r>
        <w:proofErr w:type="spellEnd"/>
        <w:r w:rsidRPr="00C47550">
          <w:rPr>
            <w:rStyle w:val="Hyperlink"/>
            <w:b/>
            <w:bCs/>
            <w:color w:val="EE0000"/>
            <w:u w:val="none"/>
            <w:lang w:val="fr-BE" w:eastAsia="nl-NL"/>
          </w:rPr>
          <w:t xml:space="preserve"> blog</w:t>
        </w:r>
      </w:hyperlink>
      <w:r w:rsidRPr="00C47550">
        <w:rPr>
          <w:color w:val="EE0000"/>
          <w:lang w:val="fr-BE" w:eastAsia="nl-NL"/>
        </w:rPr>
        <w:t xml:space="preserve"> </w:t>
      </w:r>
      <w:proofErr w:type="spellStart"/>
      <w:r w:rsidRPr="00C47550">
        <w:rPr>
          <w:lang w:val="fr-BE" w:eastAsia="nl-NL"/>
        </w:rPr>
        <w:t>muestran</w:t>
      </w:r>
      <w:proofErr w:type="spellEnd"/>
      <w:r w:rsidRPr="00C47550">
        <w:rPr>
          <w:lang w:val="fr-BE" w:eastAsia="nl-NL"/>
        </w:rPr>
        <w:t xml:space="preserve"> el </w:t>
      </w:r>
      <w:proofErr w:type="spellStart"/>
      <w:r w:rsidRPr="00C47550">
        <w:rPr>
          <w:lang w:val="fr-BE" w:eastAsia="nl-NL"/>
        </w:rPr>
        <w:t>proceso</w:t>
      </w:r>
      <w:proofErr w:type="spellEnd"/>
      <w:r w:rsidRPr="00C47550">
        <w:rPr>
          <w:lang w:val="fr-BE" w:eastAsia="nl-NL"/>
        </w:rPr>
        <w:t xml:space="preserve"> paso a paso, </w:t>
      </w:r>
      <w:proofErr w:type="spellStart"/>
      <w:r w:rsidRPr="00C47550">
        <w:rPr>
          <w:lang w:val="fr-BE" w:eastAsia="nl-NL"/>
        </w:rPr>
        <w:t>acompañado</w:t>
      </w:r>
      <w:proofErr w:type="spellEnd"/>
      <w:r w:rsidRPr="00C47550">
        <w:rPr>
          <w:lang w:val="fr-BE" w:eastAsia="nl-NL"/>
        </w:rPr>
        <w:t xml:space="preserve"> de </w:t>
      </w:r>
      <w:proofErr w:type="spellStart"/>
      <w:r w:rsidRPr="00C47550">
        <w:rPr>
          <w:lang w:val="fr-BE" w:eastAsia="nl-NL"/>
        </w:rPr>
        <w:t>fotos</w:t>
      </w:r>
      <w:proofErr w:type="spellEnd"/>
      <w:r w:rsidRPr="00C47550">
        <w:rPr>
          <w:lang w:val="fr-BE" w:eastAsia="nl-NL"/>
        </w:rPr>
        <w:t xml:space="preserve"> y </w:t>
      </w:r>
      <w:proofErr w:type="spellStart"/>
      <w:r w:rsidRPr="00C47550">
        <w:rPr>
          <w:lang w:val="fr-BE" w:eastAsia="nl-NL"/>
        </w:rPr>
        <w:t>dibujos</w:t>
      </w:r>
      <w:proofErr w:type="spellEnd"/>
      <w:r w:rsidRPr="00C47550">
        <w:rPr>
          <w:lang w:val="fr-BE" w:eastAsia="nl-NL"/>
        </w:rPr>
        <w:t>. ¿</w:t>
      </w:r>
      <w:proofErr w:type="spellStart"/>
      <w:r w:rsidRPr="00C47550">
        <w:rPr>
          <w:lang w:val="fr-BE" w:eastAsia="nl-NL"/>
        </w:rPr>
        <w:t>Prefieres</w:t>
      </w:r>
      <w:proofErr w:type="spellEnd"/>
      <w:r w:rsidRPr="00C47550">
        <w:rPr>
          <w:lang w:val="fr-BE" w:eastAsia="nl-NL"/>
        </w:rPr>
        <w:t xml:space="preserve"> ver </w:t>
      </w:r>
      <w:proofErr w:type="spellStart"/>
      <w:r w:rsidRPr="00C47550">
        <w:rPr>
          <w:lang w:val="fr-BE" w:eastAsia="nl-NL"/>
        </w:rPr>
        <w:t>vídeos</w:t>
      </w:r>
      <w:proofErr w:type="spellEnd"/>
      <w:r w:rsidRPr="00C47550">
        <w:rPr>
          <w:lang w:val="fr-BE" w:eastAsia="nl-NL"/>
        </w:rPr>
        <w:t xml:space="preserve">? ¡Echa un </w:t>
      </w:r>
      <w:proofErr w:type="spellStart"/>
      <w:r w:rsidRPr="00C47550">
        <w:rPr>
          <w:lang w:val="fr-BE" w:eastAsia="nl-NL"/>
        </w:rPr>
        <w:t>vistazo</w:t>
      </w:r>
      <w:proofErr w:type="spellEnd"/>
      <w:r w:rsidRPr="00C47550">
        <w:rPr>
          <w:lang w:val="fr-BE" w:eastAsia="nl-NL"/>
        </w:rPr>
        <w:t xml:space="preserve"> al </w:t>
      </w:r>
      <w:hyperlink r:id="rId15" w:history="1">
        <w:r w:rsidRPr="00C47550">
          <w:rPr>
            <w:rStyle w:val="Hyperlink"/>
            <w:b/>
            <w:bCs/>
            <w:color w:val="EE0000"/>
            <w:u w:val="none"/>
            <w:lang w:val="fr-BE" w:eastAsia="nl-NL"/>
          </w:rPr>
          <w:t>canal de YouTube</w:t>
        </w:r>
      </w:hyperlink>
      <w:r w:rsidRPr="00C47550">
        <w:rPr>
          <w:lang w:val="fr-BE" w:eastAsia="nl-NL"/>
        </w:rPr>
        <w:t xml:space="preserve"> de Sidem!</w:t>
      </w:r>
    </w:p>
    <w:p w14:paraId="27FAEAA0" w14:textId="28107E61" w:rsidR="00BC0BE9" w:rsidRPr="006F35B9" w:rsidRDefault="006F35B9" w:rsidP="00C9456B">
      <w:pPr>
        <w:pStyle w:val="Heading2"/>
        <w:rPr>
          <w:rFonts w:eastAsia="Times New Roman"/>
          <w:lang w:val="fr-BE" w:eastAsia="nl-NL"/>
        </w:rPr>
      </w:pPr>
      <w:r w:rsidRPr="006F35B9">
        <w:rPr>
          <w:rFonts w:eastAsia="Times New Roman"/>
          <w:lang w:val="fr-BE" w:eastAsia="nl-NL"/>
        </w:rPr>
        <w:lastRenderedPageBreak/>
        <w:t>10 000 PIEZAS DE REPUESTO EN LÍNEA</w:t>
      </w:r>
    </w:p>
    <w:p w14:paraId="6EC786DB" w14:textId="083BFB0E" w:rsidR="00BF4625" w:rsidRPr="00736B25" w:rsidRDefault="00736B25" w:rsidP="00E74E56">
      <w:pPr>
        <w:pStyle w:val="NoSpacing"/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</w:pPr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En el </w:t>
      </w:r>
      <w:hyperlink r:id="rId16" w:history="1">
        <w:proofErr w:type="spellStart"/>
        <w:r w:rsidRPr="00DE6AA3">
          <w:rPr>
            <w:rStyle w:val="Hyperlink"/>
            <w:rFonts w:eastAsia="Times New Roman" w:cs="Poppins"/>
            <w:b/>
            <w:bCs/>
            <w:color w:val="EE0000"/>
            <w:kern w:val="0"/>
            <w:szCs w:val="20"/>
            <w:u w:val="none"/>
            <w:lang w:val="fr-BE" w:eastAsia="nl-NL"/>
            <w14:ligatures w14:val="none"/>
          </w:rPr>
          <w:t>catálogo</w:t>
        </w:r>
        <w:proofErr w:type="spellEnd"/>
        <w:r w:rsidRPr="00DE6AA3">
          <w:rPr>
            <w:rStyle w:val="Hyperlink"/>
            <w:rFonts w:eastAsia="Times New Roman" w:cs="Poppins"/>
            <w:b/>
            <w:bCs/>
            <w:color w:val="EE0000"/>
            <w:kern w:val="0"/>
            <w:szCs w:val="20"/>
            <w:u w:val="none"/>
            <w:lang w:val="fr-BE" w:eastAsia="nl-NL"/>
            <w14:ligatures w14:val="none"/>
          </w:rPr>
          <w:t xml:space="preserve"> en </w:t>
        </w:r>
        <w:proofErr w:type="spellStart"/>
        <w:r w:rsidRPr="00DE6AA3">
          <w:rPr>
            <w:rStyle w:val="Hyperlink"/>
            <w:rFonts w:eastAsia="Times New Roman" w:cs="Poppins"/>
            <w:b/>
            <w:bCs/>
            <w:color w:val="EE0000"/>
            <w:kern w:val="0"/>
            <w:szCs w:val="20"/>
            <w:u w:val="none"/>
            <w:lang w:val="fr-BE" w:eastAsia="nl-NL"/>
            <w14:ligatures w14:val="none"/>
          </w:rPr>
          <w:t>línea</w:t>
        </w:r>
        <w:proofErr w:type="spellEnd"/>
      </w:hyperlink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,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puedes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encontrar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la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pieza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de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repuesto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adecuada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para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cualquier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marca,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modelo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y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año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de coche con solo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unos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clics.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Más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de 10 000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piezas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de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repuesto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para 50 marcas y 1170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modelos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, con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información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técnica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y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guía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de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instalación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disponibles en un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abrir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y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cerrar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de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ojos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.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Encuentra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la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pieza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adecuada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para la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reparación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mediante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el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número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de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referencia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del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fabricante original o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mediante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el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modelo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, el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tipo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y el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año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. El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catálogo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en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línea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de Sidem ha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sido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galardonado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por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la American Auto Care Association en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reconocimiento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a su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motor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de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búsqueda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rápido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, su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presentación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clara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y la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exhaustividad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de la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información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que </w:t>
      </w:r>
      <w:proofErr w:type="spellStart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ofrece</w:t>
      </w:r>
      <w:proofErr w:type="spellEnd"/>
      <w:r w:rsidRPr="00736B25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.</w:t>
      </w:r>
    </w:p>
    <w:p w14:paraId="3B782243" w14:textId="77777777" w:rsidR="00A23EB1" w:rsidRPr="00736B25" w:rsidRDefault="00A23EB1" w:rsidP="00E74E56">
      <w:pPr>
        <w:pStyle w:val="NoSpacing"/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</w:pPr>
    </w:p>
    <w:p w14:paraId="12E93B88" w14:textId="662FBB64" w:rsidR="001A2339" w:rsidRPr="00473A66" w:rsidRDefault="00473A66" w:rsidP="001A2339">
      <w:pPr>
        <w:pStyle w:val="Heading2"/>
        <w:rPr>
          <w:rFonts w:eastAsia="Times New Roman"/>
          <w:lang w:val="fr-BE" w:eastAsia="nl-NL"/>
        </w:rPr>
      </w:pPr>
      <w:r w:rsidRPr="00473A66">
        <w:rPr>
          <w:rFonts w:eastAsia="Times New Roman"/>
          <w:lang w:val="fr-BE" w:eastAsia="nl-NL"/>
        </w:rPr>
        <w:t>EXPLORADOR DE PRODUCTOS</w:t>
      </w:r>
    </w:p>
    <w:p w14:paraId="1B9EDD07" w14:textId="21605EDC" w:rsidR="00433555" w:rsidRDefault="00473A66" w:rsidP="00E74E56">
      <w:pPr>
        <w:pStyle w:val="NoSpacing"/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</w:pPr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El </w:t>
      </w:r>
      <w:hyperlink r:id="rId17" w:anchor="!/project/0/area/0" w:history="1">
        <w:proofErr w:type="spellStart"/>
        <w:r w:rsidRPr="00473A66">
          <w:rPr>
            <w:rStyle w:val="Hyperlink"/>
            <w:rFonts w:eastAsia="Times New Roman" w:cs="Poppins"/>
            <w:b/>
            <w:bCs/>
            <w:color w:val="EE0000"/>
            <w:kern w:val="0"/>
            <w:szCs w:val="20"/>
            <w:u w:val="none"/>
            <w:lang w:val="fr-BE" w:eastAsia="nl-NL"/>
            <w14:ligatures w14:val="none"/>
          </w:rPr>
          <w:t>Explorador</w:t>
        </w:r>
        <w:proofErr w:type="spellEnd"/>
        <w:r w:rsidRPr="00473A66">
          <w:rPr>
            <w:rStyle w:val="Hyperlink"/>
            <w:rFonts w:eastAsia="Times New Roman" w:cs="Poppins"/>
            <w:b/>
            <w:bCs/>
            <w:color w:val="EE0000"/>
            <w:kern w:val="0"/>
            <w:szCs w:val="20"/>
            <w:u w:val="none"/>
            <w:lang w:val="fr-BE" w:eastAsia="nl-NL"/>
            <w14:ligatures w14:val="none"/>
          </w:rPr>
          <w:t xml:space="preserve"> de </w:t>
        </w:r>
        <w:proofErr w:type="spellStart"/>
        <w:r w:rsidRPr="00473A66">
          <w:rPr>
            <w:rStyle w:val="Hyperlink"/>
            <w:rFonts w:eastAsia="Times New Roman" w:cs="Poppins"/>
            <w:b/>
            <w:bCs/>
            <w:color w:val="EE0000"/>
            <w:kern w:val="0"/>
            <w:szCs w:val="20"/>
            <w:u w:val="none"/>
            <w:lang w:val="fr-BE" w:eastAsia="nl-NL"/>
            <w14:ligatures w14:val="none"/>
          </w:rPr>
          <w:t>productos</w:t>
        </w:r>
        <w:proofErr w:type="spellEnd"/>
        <w:r w:rsidRPr="00473A66">
          <w:rPr>
            <w:rStyle w:val="Hyperlink"/>
            <w:rFonts w:eastAsia="Times New Roman" w:cs="Poppins"/>
            <w:b/>
            <w:bCs/>
            <w:color w:val="EE0000"/>
            <w:kern w:val="0"/>
            <w:szCs w:val="20"/>
            <w:u w:val="none"/>
            <w:lang w:val="fr-BE" w:eastAsia="nl-NL"/>
            <w14:ligatures w14:val="none"/>
          </w:rPr>
          <w:t xml:space="preserve"> de Sidem</w:t>
        </w:r>
      </w:hyperlink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es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una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herramienta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interactiva que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ofrece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información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detallada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sobre la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construcción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de los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componentes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de la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dirección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y la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suspensión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.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Descubre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cómo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se ha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diseñado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cada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pieza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hasta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el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más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mínimo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detalle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,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prestando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especial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atención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a la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durabilidad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, la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comodidad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y la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seguridad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.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Esta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herramienta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es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ideal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para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propietarios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de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talleres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que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desean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mejorar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sus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conocimientos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técnicos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e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informar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mejor</w:t>
      </w:r>
      <w:proofErr w:type="spellEnd"/>
      <w:r w:rsidRPr="00473A66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a sus clientes.</w:t>
      </w:r>
    </w:p>
    <w:p w14:paraId="583C1487" w14:textId="77777777" w:rsidR="00473A66" w:rsidRPr="00473A66" w:rsidRDefault="00473A66" w:rsidP="00E74E56">
      <w:pPr>
        <w:pStyle w:val="NoSpacing"/>
        <w:rPr>
          <w:lang w:val="fr-BE" w:eastAsia="nl-NL"/>
        </w:rPr>
      </w:pPr>
    </w:p>
    <w:p w14:paraId="21CD98B4" w14:textId="2D9A8AAD" w:rsidR="000B47F0" w:rsidRPr="000D5BE1" w:rsidRDefault="0077176B" w:rsidP="000B47F0">
      <w:pPr>
        <w:pStyle w:val="Heading2"/>
        <w:rPr>
          <w:rFonts w:eastAsia="Times New Roman"/>
          <w:lang w:val="fr-BE" w:eastAsia="nl-NL"/>
        </w:rPr>
      </w:pPr>
      <w:r w:rsidRPr="000D5BE1">
        <w:rPr>
          <w:rFonts w:eastAsia="Times New Roman"/>
          <w:lang w:val="fr-BE" w:eastAsia="nl-NL"/>
        </w:rPr>
        <w:t>INFORMACIÓN TÉCNICA</w:t>
      </w:r>
    </w:p>
    <w:p w14:paraId="211E486F" w14:textId="11056C22" w:rsidR="000B47F0" w:rsidRPr="000D5BE1" w:rsidRDefault="000D5BE1" w:rsidP="00E74E56">
      <w:pPr>
        <w:pStyle w:val="NoSpacing"/>
        <w:rPr>
          <w:lang w:val="fr-BE" w:eastAsia="nl-NL"/>
        </w:rPr>
      </w:pPr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La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información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sobre </w:t>
      </w:r>
      <w:hyperlink r:id="rId18" w:history="1">
        <w:r w:rsidRPr="000C5F70">
          <w:rPr>
            <w:rStyle w:val="Hyperlink"/>
            <w:rFonts w:eastAsia="Times New Roman" w:cs="Poppins"/>
            <w:b/>
            <w:bCs/>
            <w:color w:val="C00000"/>
            <w:kern w:val="0"/>
            <w:szCs w:val="20"/>
            <w:lang w:val="fr-BE" w:eastAsia="nl-NL"/>
            <w14:ligatures w14:val="none"/>
          </w:rPr>
          <w:t xml:space="preserve">los </w:t>
        </w:r>
        <w:proofErr w:type="spellStart"/>
        <w:r w:rsidRPr="000C5F70">
          <w:rPr>
            <w:rStyle w:val="Hyperlink"/>
            <w:rFonts w:eastAsia="Times New Roman" w:cs="Poppins"/>
            <w:b/>
            <w:bCs/>
            <w:color w:val="C00000"/>
            <w:kern w:val="0"/>
            <w:szCs w:val="20"/>
            <w:lang w:val="fr-BE" w:eastAsia="nl-NL"/>
            <w14:ligatures w14:val="none"/>
          </w:rPr>
          <w:t>productos</w:t>
        </w:r>
        <w:proofErr w:type="spellEnd"/>
        <w:r w:rsidRPr="000C5F70">
          <w:rPr>
            <w:rStyle w:val="Hyperlink"/>
            <w:rFonts w:eastAsia="Times New Roman" w:cs="Poppins"/>
            <w:b/>
            <w:bCs/>
            <w:color w:val="C00000"/>
            <w:kern w:val="0"/>
            <w:szCs w:val="20"/>
            <w:lang w:val="fr-BE" w:eastAsia="nl-NL"/>
            <w14:ligatures w14:val="none"/>
          </w:rPr>
          <w:t xml:space="preserve"> Sidem</w:t>
        </w:r>
      </w:hyperlink>
      <w:r w:rsidRPr="000D5BE1">
        <w:rPr>
          <w:rFonts w:eastAsia="Times New Roman" w:cs="Poppins"/>
          <w:color w:val="EE0000"/>
          <w:kern w:val="0"/>
          <w:szCs w:val="20"/>
          <w:lang w:val="fr-BE" w:eastAsia="nl-NL"/>
          <w14:ligatures w14:val="none"/>
        </w:rPr>
        <w:t xml:space="preserve"> </w:t>
      </w:r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se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detalla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también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con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secciones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transversales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técnicas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,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características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y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ventajas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,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novedades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y </w:t>
      </w:r>
      <w:hyperlink r:id="rId19" w:history="1">
        <w:proofErr w:type="spellStart"/>
        <w:r w:rsidRPr="00077EBB">
          <w:rPr>
            <w:rStyle w:val="Hyperlink"/>
            <w:rFonts w:eastAsia="Times New Roman" w:cs="Poppins"/>
            <w:b/>
            <w:bCs/>
            <w:kern w:val="0"/>
            <w:szCs w:val="20"/>
            <w:lang w:val="fr-BE" w:eastAsia="nl-NL"/>
            <w14:ligatures w14:val="none"/>
          </w:rPr>
          <w:t>productos</w:t>
        </w:r>
        <w:proofErr w:type="spellEnd"/>
        <w:r w:rsidRPr="00077EBB">
          <w:rPr>
            <w:rStyle w:val="Hyperlink"/>
            <w:rFonts w:eastAsia="Times New Roman" w:cs="Poppins"/>
            <w:b/>
            <w:bCs/>
            <w:kern w:val="0"/>
            <w:szCs w:val="20"/>
            <w:lang w:val="fr-BE" w:eastAsia="nl-NL"/>
            <w14:ligatures w14:val="none"/>
          </w:rPr>
          <w:t xml:space="preserve"> “</w:t>
        </w:r>
        <w:proofErr w:type="spellStart"/>
        <w:r w:rsidRPr="00077EBB">
          <w:rPr>
            <w:rStyle w:val="Hyperlink"/>
            <w:rFonts w:eastAsia="Times New Roman" w:cs="Poppins"/>
            <w:b/>
            <w:bCs/>
            <w:kern w:val="0"/>
            <w:szCs w:val="20"/>
            <w:lang w:val="fr-BE" w:eastAsia="nl-NL"/>
            <w14:ligatures w14:val="none"/>
          </w:rPr>
          <w:t>rediseñados</w:t>
        </w:r>
        <w:proofErr w:type="spellEnd"/>
        <w:r w:rsidRPr="00077EBB">
          <w:rPr>
            <w:rStyle w:val="Hyperlink"/>
            <w:rFonts w:eastAsia="Times New Roman" w:cs="Poppins"/>
            <w:b/>
            <w:bCs/>
            <w:kern w:val="0"/>
            <w:szCs w:val="20"/>
            <w:lang w:val="fr-BE" w:eastAsia="nl-NL"/>
            <w14:ligatures w14:val="none"/>
          </w:rPr>
          <w:t>”</w:t>
        </w:r>
      </w:hyperlink>
      <w:r w:rsidRPr="00077EBB">
        <w:rPr>
          <w:rFonts w:eastAsia="Times New Roman" w:cs="Poppins"/>
          <w:kern w:val="0"/>
          <w:szCs w:val="20"/>
          <w:lang w:val="fr-BE" w:eastAsia="nl-NL"/>
          <w14:ligatures w14:val="none"/>
        </w:rPr>
        <w:t>.</w:t>
      </w:r>
      <w:r w:rsidRPr="000D5BE1">
        <w:rPr>
          <w:rFonts w:eastAsia="Times New Roman" w:cs="Poppins"/>
          <w:color w:val="EE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Estas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últimas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son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soluciones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que Sidem ha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implementado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para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mejorar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los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productos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con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respecto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al original, con el fin de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ofrecer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una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mayor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durabilidad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,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comodidad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y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seguridad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o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una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instalación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más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 xml:space="preserve"> </w:t>
      </w:r>
      <w:proofErr w:type="spellStart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sencilla</w:t>
      </w:r>
      <w:proofErr w:type="spellEnd"/>
      <w:r w:rsidRPr="000D5BE1">
        <w:rPr>
          <w:rFonts w:eastAsia="Times New Roman" w:cs="Poppins"/>
          <w:color w:val="000000"/>
          <w:kern w:val="0"/>
          <w:szCs w:val="20"/>
          <w:lang w:val="fr-BE" w:eastAsia="nl-NL"/>
          <w14:ligatures w14:val="none"/>
        </w:rPr>
        <w:t>.</w:t>
      </w:r>
    </w:p>
    <w:p w14:paraId="6DF34275" w14:textId="1874C00C" w:rsidR="00FD36FD" w:rsidRPr="000D5BE1" w:rsidRDefault="00475C39" w:rsidP="00743CED">
      <w:pPr>
        <w:spacing w:after="360"/>
        <w:rPr>
          <w:rFonts w:eastAsia="Times New Roman" w:cs="Poppins"/>
          <w:i/>
          <w:iCs/>
          <w:kern w:val="0"/>
          <w:szCs w:val="20"/>
          <w:lang w:val="fr-BE" w:eastAsia="nl-NL"/>
          <w14:ligatures w14:val="none"/>
        </w:rPr>
      </w:pPr>
      <w:r>
        <w:rPr>
          <w:rFonts w:eastAsia="Times New Roman" w:cs="Poppins"/>
          <w:i/>
          <w:iCs/>
          <w:noProof/>
          <w:kern w:val="0"/>
          <w:szCs w:val="20"/>
          <w:lang w:val="fr-BE" w:eastAsia="nl-NL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1F85B68" wp14:editId="1FA7A935">
                <wp:simplePos x="0" y="0"/>
                <wp:positionH relativeFrom="column">
                  <wp:posOffset>20955</wp:posOffset>
                </wp:positionH>
                <wp:positionV relativeFrom="paragraph">
                  <wp:posOffset>89535</wp:posOffset>
                </wp:positionV>
                <wp:extent cx="5966460" cy="1797590"/>
                <wp:effectExtent l="0" t="0" r="0" b="0"/>
                <wp:wrapNone/>
                <wp:docPr id="712735804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6460" cy="1797590"/>
                          <a:chOff x="0" y="0"/>
                          <a:chExt cx="5966460" cy="1797590"/>
                        </a:xfrm>
                      </wpg:grpSpPr>
                      <wps:wsp>
                        <wps:cNvPr id="1332883465" name="Rechthoek met één afgeschuinde hoek 4"/>
                        <wps:cNvSpPr>
                          <a:spLocks noChangeAspect="1"/>
                        </wps:cNvSpPr>
                        <wps:spPr>
                          <a:xfrm flipV="1">
                            <a:off x="0" y="0"/>
                            <a:ext cx="5966460" cy="1684867"/>
                          </a:xfrm>
                          <a:prstGeom prst="snip1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5799237" name="Tekstvak 3"/>
                        <wps:cNvSpPr txBox="1"/>
                        <wps:spPr>
                          <a:xfrm>
                            <a:off x="158750" y="95250"/>
                            <a:ext cx="5654675" cy="1702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51C6F8" w14:textId="77777777" w:rsidR="000C2043" w:rsidRPr="00C217C2" w:rsidRDefault="000C2043" w:rsidP="000C2043">
                              <w:pPr>
                                <w:spacing w:after="80"/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242451" w:themeColor="accent1"/>
                                  <w:sz w:val="28"/>
                                  <w:szCs w:val="40"/>
                                  <w:lang w:val="es-ES"/>
                                </w:rPr>
                              </w:pPr>
                              <w:r w:rsidRPr="008631C7"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242451" w:themeColor="accent1"/>
                                  <w:sz w:val="28"/>
                                  <w:szCs w:val="40"/>
                                  <w:lang w:val="es-ES"/>
                                </w:rPr>
                                <w:t xml:space="preserve">ACERCA DE </w:t>
                              </w:r>
                              <w:r w:rsidRPr="002652A8"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242451" w:themeColor="accent1"/>
                                  <w:sz w:val="28"/>
                                  <w:szCs w:val="40"/>
                                  <w:lang w:val="es-ES"/>
                                </w:rPr>
                                <w:t>SIDEM.</w:t>
                              </w:r>
                            </w:p>
                            <w:p w14:paraId="164AC966" w14:textId="77777777" w:rsidR="000C2043" w:rsidRDefault="000C2043" w:rsidP="000C2043">
                              <w:pPr>
                                <w:spacing w:before="120"/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es-ES"/>
                                </w:rPr>
                              </w:pPr>
                              <w:r w:rsidRPr="00755828"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es-ES"/>
                                </w:rPr>
                                <w:t xml:space="preserve">Sidem es una empresa fundada en 1933 de propiedad familiar, líder en ingeniería y fabricación de piezas de dirección y suspensión para Fabricantes de Equipos Originales (OEM) y el mercado de recambios </w:t>
                              </w:r>
                              <w:r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es-ES"/>
                                </w:rPr>
                                <w:t>independiente</w:t>
                              </w:r>
                              <w:r w:rsidRPr="00755828"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es-ES"/>
                                </w:rPr>
                                <w:t>.</w:t>
                              </w:r>
                              <w:r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es-ES"/>
                                </w:rPr>
                                <w:t xml:space="preserve"> </w:t>
                              </w:r>
                              <w:r w:rsidRPr="00755828"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es-ES"/>
                                </w:rPr>
                                <w:t>La empresa cuenta con la oferta más completa del sector, con más de 10.000 referencias para vehículos particulares y comerciales ligeros.</w:t>
                              </w:r>
                              <w:r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es-ES"/>
                                </w:rPr>
                                <w:t xml:space="preserve"> </w:t>
                              </w:r>
                              <w:r w:rsidRPr="00755828"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es-ES"/>
                                </w:rPr>
                                <w:t>Sidem cuenta con su propio equipo interno de ingeniería, una planta de fabricación con certificación IATF y un almacén central, todo con sede en Europa.</w:t>
                              </w:r>
                            </w:p>
                            <w:p w14:paraId="4F8A3673" w14:textId="3DD4C72D" w:rsidR="00EE3B7B" w:rsidRPr="008A2226" w:rsidRDefault="00EE3B7B" w:rsidP="00EE3B7B">
                              <w:pPr>
                                <w:spacing w:before="120"/>
                                <w:rPr>
                                  <w:b/>
                                  <w:bCs/>
                                  <w:color w:val="242451" w:themeColor="accen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8A2226">
                                <w:rPr>
                                  <w:b/>
                                  <w:bCs/>
                                  <w:color w:val="242451" w:themeColor="accent1"/>
                                  <w:sz w:val="18"/>
                                  <w:szCs w:val="18"/>
                                  <w:lang w:val="en-US"/>
                                </w:rPr>
                                <w:t>www.sidem.eu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F85B68" id="Group 7" o:spid="_x0000_s1026" style="position:absolute;margin-left:1.65pt;margin-top:7.05pt;width:469.8pt;height:141.55pt;z-index:251658242" coordsize="59664,17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llkwMAAMcJAAAOAAAAZHJzL2Uyb0RvYy54bWzcVltv2zYYfR+w/0DofZEtW/IFcQovXYIB&#10;QRs02fpMU9QFoUiOpC1n/6i/o39sh9TFblq0WIcBw15kUvyuR+c75uWrYyPIgRtbK7mJpheTiHDJ&#10;VF7LchP99njz0zIi1lGZU6Ek30TP3Eavrn784bLVa56oSomcG4Ig0q5bvYkq5/Q6ji2reEPthdJc&#10;4rBQpqEOW1PGuaEtojciTiaTLG6VybVRjFuLt6+7w+gqxC8KztzborDcEbGJUJsLTxOeO/+Mry7p&#10;ujRUVzXry6DfUUVDa4mkY6jX1FGyN/VnoZqaGWVV4S6YamJVFDXjoQd0M5286ObWqL0OvZTrttQj&#10;TID2BU7fHZa9Odwa/aDvDZBodQksws73cixM439RJTkGyJ5HyPjREYaX6SrL5hmQZTibLlaLdNWD&#10;yiog/5kfq375hmc8JI4/KafVIIg9YWD/GQYPFdU8QGvXwODekDpHA7NZslzO5lkaEUkb8PUdZ5Wr&#10;FH8iDUj08cPHD5LQouQg6L6WOSfhbO555CtEKI+lR83qO8WeLJHquqKy5FurwUbk8Lbo7czYb2zv&#10;5kEnhaj1797078GfLefLbBHiDyDStTbW3XLVEL/YRFbWeoquXIhND3fW+XpOdqF2Jer8phYibPws&#10;8mthyIFiinZl0mew51ZCelupvFcX0L8JfXathSbds+DeTsh3vADkYFASCgkDf0pCGePSdf3bigLn&#10;kHuaTiaBXqh39AjVh4A+coH8Y+w+wKcNDLG7Knt778qDXozOk68V1jmPHiGzkm50bmqpzJcCCHTV&#10;Z+7sB5A6aDxKO5U/g5BGdWplNbup8e3uqHX31ECeMG6QXPcWj0KodhOpfhWBjubPL7339pgYnEak&#10;hdyBCH/sqeEREb9KzNJqOp97fQybebpIsDHnJ7vzE7lvrhW4MIW4axaW3t6JYVkY1byHMm99VhxR&#10;yZB7EzFnhs2162QY2s74dhvMoImaujv5oNnAfs/ax+N7anRPYAfpeaOG+aXrFxTubP33kGq7d6qo&#10;A79PuPZ4Q0u6kf33RSVbpYvVKpktBlF55E/WHegTmXkq+NJ63SDu+LPCTASKhIE5UwXfUy/F03S5&#10;SAErNHeVJlghDPg7KGuWzrMFJKzT5Ekyw6ftODdI+gtRMN/Qg3Gs/eQSEC6bIWkH8lcH3h13x77F&#10;/zGr3X+J0+FvE7eFIIv9zcZfR873YQZO96+rvwAAAP//AwBQSwMEFAAGAAgAAAAhAIrS3bHgAAAA&#10;CAEAAA8AAABkcnMvZG93bnJldi54bWxMj0tPwzAQhO9I/AdrkbhR51EeCXGqqgJOFRItEuLmxtsk&#10;aryOYjdJ/z3LCY6zM5r5tljNthMjDr51pCBeRCCQKmdaqhV87l/vnkD4oMnozhEquKCHVXl9Vejc&#10;uIk+cNyFWnAJ+VwraELocyl91aDVfuF6JPaObrA6sBxqaQY9cbntZBJFD9Lqlnih0T1uGqxOu7NV&#10;8DbpaZ3GL+P2dNxcvvf371/bGJW6vZnXzyACzuEvDL/4jA4lMx3cmYwXnYI05SCflzEItrNlkoE4&#10;KEiyxwRkWcj/D5Q/AAAA//8DAFBLAQItABQABgAIAAAAIQC2gziS/gAAAOEBAAATAAAAAAAAAAAA&#10;AAAAAAAAAABbQ29udGVudF9UeXBlc10ueG1sUEsBAi0AFAAGAAgAAAAhADj9If/WAAAAlAEAAAsA&#10;AAAAAAAAAAAAAAAALwEAAF9yZWxzLy5yZWxzUEsBAi0AFAAGAAgAAAAhABhm6WWTAwAAxwkAAA4A&#10;AAAAAAAAAAAAAAAALgIAAGRycy9lMm9Eb2MueG1sUEsBAi0AFAAGAAgAAAAhAIrS3bHgAAAACAEA&#10;AA8AAAAAAAAAAAAAAAAA7QUAAGRycy9kb3ducmV2LnhtbFBLBQYAAAAABAAEAPMAAAD6BgAAAAA=&#10;">
                <v:shape id="Rechthoek met één afgeschuinde hoek 4" o:spid="_x0000_s1027" style="position:absolute;width:59664;height:16848;flip:y;visibility:visible;mso-wrap-style:square;v-text-anchor:middle" coordsize="5966460,1684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9UGxwAAAOMAAAAPAAAAZHJzL2Rvd25yZXYueG1sRE9LawIx&#10;EL4X+h/CFLzVrK5dlq1RpK2Pg5faQq/DZrpZupksSdT13xtB6HG+98yXg+3EiXxoHSuYjDMQxLXT&#10;LTcKvr/WzyWIEJE1do5JwYUCLBePD3OstDvzJ50OsREphEOFCkyMfSVlqA1ZDGPXEyfu13mLMZ2+&#10;kdrjOYXbTk6zrJAWW04NBnt6M1T/HY5WwfH9x3AxMdt6O+ulX2G5oY+9UqOnYfUKItIQ/8V3906n&#10;+Xk+Lct8VrzA7acEgFxcAQAA//8DAFBLAQItABQABgAIAAAAIQDb4fbL7gAAAIUBAAATAAAAAAAA&#10;AAAAAAAAAAAAAABbQ29udGVudF9UeXBlc10ueG1sUEsBAi0AFAAGAAgAAAAhAFr0LFu/AAAAFQEA&#10;AAsAAAAAAAAAAAAAAAAAHwEAAF9yZWxzLy5yZWxzUEsBAi0AFAAGAAgAAAAhAHlj1QbHAAAA4wAA&#10;AA8AAAAAAAAAAAAAAAAABwIAAGRycy9kb3ducmV2LnhtbFBLBQYAAAAAAwADALcAAAD7AgAAAAA=&#10;" path="m,l5685643,r280817,280817l5966460,1684867,,1684867,,xe" fillcolor="#e7e6e6 [3214]" stroked="f" strokeweight="1pt">
                  <v:stroke joinstyle="miter"/>
                  <v:path arrowok="t" o:connecttype="custom" o:connectlocs="0,0;5685643,0;5966460,280817;5966460,1684867;0,1684867;0,0" o:connectangles="0,0,0,0,0,0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kstvak 3" o:spid="_x0000_s1028" type="#_x0000_t202" style="position:absolute;left:1587;top:952;width:56547;height:17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O+GygAAAOMAAAAPAAAAZHJzL2Rvd25yZXYueG1sRE9La8JA&#10;EL4X+h+WKfRWN0Z8JLqKBKRF6sHHxduYHZNgdjZmtxr767uFQo/zvWe26EwtbtS6yrKCfi8CQZxb&#10;XXGh4LBfvU1AOI+ssbZMCh7kYDF/fpphqu2dt3Tb+UKEEHYpKii9b1IpXV6SQdezDXHgzrY16MPZ&#10;FlK3eA/hppZxFI2kwYpDQ4kNZSXll92XUbDOVhvcnmIz+a6z98/zsrkejkOlXl+65RSEp87/i//c&#10;HzrMHyXDcZLEgzH8/hQAkPMfAAAA//8DAFBLAQItABQABgAIAAAAIQDb4fbL7gAAAIUBAAATAAAA&#10;AAAAAAAAAAAAAAAAAABbQ29udGVudF9UeXBlc10ueG1sUEsBAi0AFAAGAAgAAAAhAFr0LFu/AAAA&#10;FQEAAAsAAAAAAAAAAAAAAAAAHwEAAF9yZWxzLy5yZWxzUEsBAi0AFAAGAAgAAAAhAHjQ74bKAAAA&#10;4wAAAA8AAAAAAAAAAAAAAAAABwIAAGRycy9kb3ducmV2LnhtbFBLBQYAAAAAAwADALcAAAD+AgAA&#10;AAA=&#10;" filled="f" stroked="f" strokeweight=".5pt">
                  <v:textbox>
                    <w:txbxContent>
                      <w:p w14:paraId="0251C6F8" w14:textId="77777777" w:rsidR="000C2043" w:rsidRPr="00C217C2" w:rsidRDefault="000C2043" w:rsidP="000C2043">
                        <w:pPr>
                          <w:spacing w:after="80"/>
                          <w:rPr>
                            <w:rFonts w:ascii="Poppins Black" w:hAnsi="Poppins Black" w:cs="Poppins Black"/>
                            <w:b/>
                            <w:bCs/>
                            <w:color w:val="242451" w:themeColor="accent1"/>
                            <w:sz w:val="28"/>
                            <w:szCs w:val="40"/>
                            <w:lang w:val="es-ES"/>
                          </w:rPr>
                        </w:pPr>
                        <w:r w:rsidRPr="008631C7">
                          <w:rPr>
                            <w:rFonts w:ascii="Poppins Black" w:hAnsi="Poppins Black" w:cs="Poppins Black"/>
                            <w:b/>
                            <w:bCs/>
                            <w:color w:val="242451" w:themeColor="accent1"/>
                            <w:sz w:val="28"/>
                            <w:szCs w:val="40"/>
                            <w:lang w:val="es-ES"/>
                          </w:rPr>
                          <w:t xml:space="preserve">ACERCA DE </w:t>
                        </w:r>
                        <w:r w:rsidRPr="002652A8">
                          <w:rPr>
                            <w:rFonts w:ascii="Poppins Black" w:hAnsi="Poppins Black" w:cs="Poppins Black"/>
                            <w:b/>
                            <w:bCs/>
                            <w:color w:val="242451" w:themeColor="accent1"/>
                            <w:sz w:val="28"/>
                            <w:szCs w:val="40"/>
                            <w:lang w:val="es-ES"/>
                          </w:rPr>
                          <w:t>SIDEM.</w:t>
                        </w:r>
                      </w:p>
                      <w:p w14:paraId="164AC966" w14:textId="77777777" w:rsidR="000C2043" w:rsidRDefault="000C2043" w:rsidP="000C2043">
                        <w:pPr>
                          <w:spacing w:before="120"/>
                          <w:rPr>
                            <w:color w:val="242451" w:themeColor="accent1"/>
                            <w:sz w:val="16"/>
                            <w:szCs w:val="16"/>
                            <w:lang w:val="es-ES"/>
                          </w:rPr>
                        </w:pPr>
                        <w:r w:rsidRPr="00755828">
                          <w:rPr>
                            <w:color w:val="242451" w:themeColor="accent1"/>
                            <w:sz w:val="16"/>
                            <w:szCs w:val="16"/>
                            <w:lang w:val="es-ES"/>
                          </w:rPr>
                          <w:t xml:space="preserve">Sidem es una empresa fundada en 1933 de propiedad familiar, líder en ingeniería y fabricación de piezas de dirección y suspensión para Fabricantes de Equipos Originales (OEM) y el mercado de recambios </w:t>
                        </w:r>
                        <w:r>
                          <w:rPr>
                            <w:color w:val="242451" w:themeColor="accent1"/>
                            <w:sz w:val="16"/>
                            <w:szCs w:val="16"/>
                            <w:lang w:val="es-ES"/>
                          </w:rPr>
                          <w:t>independiente</w:t>
                        </w:r>
                        <w:r w:rsidRPr="00755828">
                          <w:rPr>
                            <w:color w:val="242451" w:themeColor="accent1"/>
                            <w:sz w:val="16"/>
                            <w:szCs w:val="16"/>
                            <w:lang w:val="es-ES"/>
                          </w:rPr>
                          <w:t>.</w:t>
                        </w:r>
                        <w:r>
                          <w:rPr>
                            <w:color w:val="242451" w:themeColor="accent1"/>
                            <w:sz w:val="16"/>
                            <w:szCs w:val="16"/>
                            <w:lang w:val="es-ES"/>
                          </w:rPr>
                          <w:t xml:space="preserve"> </w:t>
                        </w:r>
                        <w:r w:rsidRPr="00755828">
                          <w:rPr>
                            <w:color w:val="242451" w:themeColor="accent1"/>
                            <w:sz w:val="16"/>
                            <w:szCs w:val="16"/>
                            <w:lang w:val="es-ES"/>
                          </w:rPr>
                          <w:t>La empresa cuenta con la oferta más completa del sector, con más de 10.000 referencias para vehículos particulares y comerciales ligeros.</w:t>
                        </w:r>
                        <w:r>
                          <w:rPr>
                            <w:color w:val="242451" w:themeColor="accent1"/>
                            <w:sz w:val="16"/>
                            <w:szCs w:val="16"/>
                            <w:lang w:val="es-ES"/>
                          </w:rPr>
                          <w:t xml:space="preserve"> </w:t>
                        </w:r>
                        <w:r w:rsidRPr="00755828">
                          <w:rPr>
                            <w:color w:val="242451" w:themeColor="accent1"/>
                            <w:sz w:val="16"/>
                            <w:szCs w:val="16"/>
                            <w:lang w:val="es-ES"/>
                          </w:rPr>
                          <w:t>Sidem cuenta con su propio equipo interno de ingeniería, una planta de fabricación con certificación IATF y un almacén central, todo con sede en Europa.</w:t>
                        </w:r>
                      </w:p>
                      <w:p w14:paraId="4F8A3673" w14:textId="3DD4C72D" w:rsidR="00EE3B7B" w:rsidRPr="008A2226" w:rsidRDefault="00EE3B7B" w:rsidP="00EE3B7B">
                        <w:pPr>
                          <w:spacing w:before="120"/>
                          <w:rPr>
                            <w:b/>
                            <w:bCs/>
                            <w:color w:val="242451" w:themeColor="accent1"/>
                            <w:sz w:val="18"/>
                            <w:szCs w:val="18"/>
                            <w:lang w:val="en-US"/>
                          </w:rPr>
                        </w:pPr>
                        <w:r w:rsidRPr="008A2226">
                          <w:rPr>
                            <w:b/>
                            <w:bCs/>
                            <w:color w:val="242451" w:themeColor="accent1"/>
                            <w:sz w:val="18"/>
                            <w:szCs w:val="18"/>
                            <w:lang w:val="en-US"/>
                          </w:rPr>
                          <w:t>www.sidem.eu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A890829" w14:textId="6F5F3751" w:rsidR="00FF5B7C" w:rsidRPr="000D5BE1" w:rsidRDefault="00FF5B7C" w:rsidP="00743CED">
      <w:pPr>
        <w:spacing w:after="360"/>
        <w:rPr>
          <w:lang w:val="fr-BE" w:eastAsia="nl-NL"/>
        </w:rPr>
      </w:pPr>
    </w:p>
    <w:p w14:paraId="2BDE57C5" w14:textId="1D7B6E86" w:rsidR="008A2ED9" w:rsidRPr="000D5BE1" w:rsidRDefault="008A2ED9" w:rsidP="008A2ED9">
      <w:pPr>
        <w:rPr>
          <w:lang w:val="fr-BE" w:eastAsia="nl-NL"/>
        </w:rPr>
      </w:pPr>
    </w:p>
    <w:p w14:paraId="46A6B301" w14:textId="06D6E9DA" w:rsidR="008A2ED9" w:rsidRPr="000D5BE1" w:rsidRDefault="008A2ED9" w:rsidP="008A2ED9">
      <w:pPr>
        <w:rPr>
          <w:lang w:val="fr-BE" w:eastAsia="nl-NL"/>
        </w:rPr>
      </w:pPr>
    </w:p>
    <w:p w14:paraId="754D0242" w14:textId="66B89F6B" w:rsidR="008A2ED9" w:rsidRPr="000D5BE1" w:rsidRDefault="008A2ED9" w:rsidP="008A2ED9">
      <w:pPr>
        <w:rPr>
          <w:lang w:val="fr-BE" w:eastAsia="nl-NL"/>
        </w:rPr>
      </w:pPr>
    </w:p>
    <w:p w14:paraId="47C8D814" w14:textId="49DE2662" w:rsidR="008A2ED9" w:rsidRPr="000D5BE1" w:rsidRDefault="008A2ED9" w:rsidP="008A2ED9">
      <w:pPr>
        <w:tabs>
          <w:tab w:val="left" w:pos="8130"/>
        </w:tabs>
        <w:rPr>
          <w:lang w:val="fr-BE" w:eastAsia="nl-NL"/>
        </w:rPr>
      </w:pPr>
      <w:r w:rsidRPr="000D5BE1">
        <w:rPr>
          <w:lang w:val="fr-BE" w:eastAsia="nl-NL"/>
        </w:rPr>
        <w:tab/>
      </w:r>
    </w:p>
    <w:p w14:paraId="50039977" w14:textId="3212F0C8" w:rsidR="003A176B" w:rsidRPr="000D5BE1" w:rsidRDefault="003A176B" w:rsidP="008A2ED9">
      <w:pPr>
        <w:tabs>
          <w:tab w:val="left" w:pos="8130"/>
        </w:tabs>
        <w:rPr>
          <w:lang w:val="fr-BE" w:eastAsia="nl-NL"/>
        </w:rPr>
      </w:pPr>
    </w:p>
    <w:p w14:paraId="266A0788" w14:textId="7C5FB0F3" w:rsidR="003A176B" w:rsidRPr="000D5BE1" w:rsidRDefault="00475C39" w:rsidP="008A2ED9">
      <w:pPr>
        <w:tabs>
          <w:tab w:val="left" w:pos="8130"/>
        </w:tabs>
        <w:rPr>
          <w:lang w:val="fr-BE" w:eastAsia="nl-NL"/>
        </w:rPr>
      </w:pPr>
      <w:r>
        <w:rPr>
          <w:noProof/>
          <w:lang w:val="en-US" w:eastAsia="nl-NL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B1054D0" wp14:editId="4048ECDB">
                <wp:simplePos x="0" y="0"/>
                <wp:positionH relativeFrom="column">
                  <wp:posOffset>23495</wp:posOffset>
                </wp:positionH>
                <wp:positionV relativeFrom="paragraph">
                  <wp:posOffset>139065</wp:posOffset>
                </wp:positionV>
                <wp:extent cx="5988050" cy="1435261"/>
                <wp:effectExtent l="0" t="0" r="6350" b="0"/>
                <wp:wrapNone/>
                <wp:docPr id="1594819102" name="Groe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8050" cy="1435261"/>
                          <a:chOff x="0" y="-1"/>
                          <a:chExt cx="5988050" cy="1435513"/>
                        </a:xfrm>
                      </wpg:grpSpPr>
                      <wps:wsp>
                        <wps:cNvPr id="446791432" name="Rechthoek met één afgeschuinde hoek 446791432"/>
                        <wps:cNvSpPr>
                          <a:spLocks noChangeAspect="1"/>
                        </wps:cNvSpPr>
                        <wps:spPr>
                          <a:xfrm flipV="1">
                            <a:off x="0" y="-1"/>
                            <a:ext cx="5988050" cy="1435513"/>
                          </a:xfrm>
                          <a:prstGeom prst="snip1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391762" name="Tekstvak 1010391762"/>
                        <wps:cNvSpPr txBox="1"/>
                        <wps:spPr>
                          <a:xfrm>
                            <a:off x="335666" y="231454"/>
                            <a:ext cx="5359078" cy="937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C05105" w14:textId="77777777" w:rsidR="00F066F8" w:rsidRPr="00CC43C3" w:rsidRDefault="00F066F8" w:rsidP="00F066F8">
                              <w:pPr>
                                <w:spacing w:after="80"/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FFFFFF" w:themeColor="accent6"/>
                                  <w:sz w:val="28"/>
                                  <w:szCs w:val="40"/>
                                </w:rPr>
                              </w:pPr>
                              <w:r w:rsidRPr="00CC43C3">
                                <w:rPr>
                                  <w:rFonts w:ascii="Poppins Black" w:hAnsi="Poppins Black" w:cs="Poppins Black"/>
                                  <w:b/>
                                  <w:color w:val="FFFFFF" w:themeColor="accent6"/>
                                  <w:sz w:val="28"/>
                                  <w:lang w:val="es-ES" w:bidi="es-ES"/>
                                </w:rPr>
                                <w:t>CONTACTO DE PRENSA.</w:t>
                              </w:r>
                            </w:p>
                            <w:p w14:paraId="01F0EC36" w14:textId="77777777" w:rsidR="00F066F8" w:rsidRPr="006D4925" w:rsidRDefault="00F066F8" w:rsidP="00F066F8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b/>
                                  <w:bCs/>
                                  <w:color w:val="FFFFFF" w:themeColor="accent6"/>
                                  <w:sz w:val="18"/>
                                  <w:szCs w:val="18"/>
                                </w:rPr>
                              </w:pP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es-ES" w:bidi="es-ES"/>
                                </w:rPr>
                                <w:t>Steven Meeremans</w:t>
                              </w: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es-ES" w:bidi="es-ES"/>
                                </w:rPr>
                                <w:tab/>
                              </w:r>
                              <w:r w:rsidRPr="006D4925">
                                <w:rPr>
                                  <w:b/>
                                  <w:color w:val="FFFFFF" w:themeColor="accent6"/>
                                  <w:sz w:val="18"/>
                                  <w:lang w:val="es-ES" w:bidi="es-ES"/>
                                </w:rPr>
                                <w:t>Imágenes de alta resolución:</w:t>
                              </w:r>
                            </w:p>
                            <w:p w14:paraId="12A27A5C" w14:textId="77777777" w:rsidR="00F066F8" w:rsidRPr="006D4925" w:rsidRDefault="00F066F8" w:rsidP="00F066F8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accent6"/>
                                  <w:sz w:val="18"/>
                                  <w:szCs w:val="18"/>
                                </w:rPr>
                              </w:pP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es-ES" w:bidi="es-ES"/>
                                </w:rPr>
                                <w:t>T. (+32) (0)56 43 54 66</w:t>
                              </w: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es-ES" w:bidi="es-ES"/>
                                </w:rPr>
                                <w:tab/>
                                <w:t>www.sidem.be/press</w:t>
                              </w:r>
                            </w:p>
                            <w:p w14:paraId="7E3CCB60" w14:textId="77777777" w:rsidR="00F066F8" w:rsidRPr="006D4925" w:rsidRDefault="00F066F8" w:rsidP="00F066F8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accent6"/>
                                  <w:sz w:val="18"/>
                                  <w:szCs w:val="18"/>
                                </w:rPr>
                              </w:pP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es-ES" w:bidi="es-ES"/>
                                </w:rPr>
                                <w:t>press@sidem.eu</w:t>
                              </w: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es-ES" w:bidi="es-ES"/>
                                </w:rPr>
                                <w:tab/>
                                <w:t>www.sidem.eu</w:t>
                              </w:r>
                            </w:p>
                            <w:p w14:paraId="51475F48" w14:textId="3FEDC7F3" w:rsidR="003A176B" w:rsidRPr="004F1FE0" w:rsidRDefault="003A176B" w:rsidP="003A176B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1054D0" id="Groep 2" o:spid="_x0000_s1029" style="position:absolute;margin-left:1.85pt;margin-top:10.95pt;width:471.5pt;height:113pt;z-index:251657216;mso-height-relative:margin" coordorigin="" coordsize="59880,14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8bshwMAAK0JAAAOAAAAZHJzL2Uyb0RvYy54bWzcVt1u2zYYvR/QdyB430iyLDs2ohRuugQD&#10;gjZosvWaoSlLiERyJG05faM+R19sh9SP3aTtgA4Yit7QJL8f8js837HOXu2bmuyEsZWSOU1OYkqE&#10;5GpdyU1O/7y7fHlKiXVMrlmtpMjpo7D01fmL385avRQTVap6LQxBEmmXrc5p6ZxeRpHlpWiYPVFa&#10;SBgLZRrmsDSbaG1Yi+xNHU3ieBa1yqy1UVxYi903nZGeh/xFIbh7VxRWOFLnFHdzYTRhvPdjdH7G&#10;lhvDdFnx/hrsB27RsEri0DHVG+YY2ZrqWaqm4kZZVbgTrppIFUXFRagB1STxk2qujNrqUMtm2W70&#10;CBOgfYLTD6flb3dXRt/qGwMkWr0BFmHla9kXpvG/uCXZB8geR8jE3hGOzWxxehpnQJbDlkzTbDJL&#10;OlB5CeQPcS/H7d+/FZolqQ+NhpOjL+7TajDEHkCw/w2E25JpEbC1S4BwY0i1zul0OpsvUMaEEska&#10;8PW94KUrlXggDUj0+dPnT5KwYiNA0G0l14IE2yEsoBgyekw9elZfK/5giVQXJZMbsbIarARYoVZf&#10;FY7vnP3C9mEefFLUlf7Luz57hgHOb77DUzDZUhvrroRqiJ/k1MpKJyjPheRsd21dB/7g58+spR+l&#10;uqzqurP6HTzMcNEwc4+16LzfiwI4gheTkDW0sbioDdkxNCDjXEjXVWNLBvTCdpLFcehEvPwYEXhQ&#10;SyT0mQucP+buE3iJeJ67u2Xv70NFUIExOP7exbrgMSKcrKQbg5tKKvO1BDWq6k/u/AeQOmg8Svdq&#10;/QiWGdVpkNX8ssJDXDPrbpiB6KCJIKTuHYaiVm1OVT+jIJn5+LV97482gJWSFiKGV/17y4ygpP5D&#10;okFA5alXvbCYZvMJFubYcn9skdvmQuGZEki25mHq/V09TAujmg/Q25U/FSYmOc7OKXdmWFy4Tlyh&#10;2FysVsENSqeZu5a3mg9c9hy7239gRvdsdCDyWzU0JVs+4WPn699DqtXWqaIKZD3g2uMNgfAy9j8o&#10;RQK5ThfJfDZKxZ14sG7HHsiRCZzwt+k7nLj9a4XmCFzx+8fN7ovrlTZNs9lsRgkkdZIm02zaKerY&#10;62m2iOf4Y/Wau0jnWH2hm89a3fxLl4/97RuegHmzFJLeof3dznf7+33QzbGiX5jl7mfiePhvxDdB&#10;kMn++8V/dByvQ08cvrLO/wEAAP//AwBQSwMEFAAGAAgAAAAhAF1ZSNbfAAAACAEAAA8AAABkcnMv&#10;ZG93bnJldi54bWxMj0FPwkAQhe8m/ofNmHiTbQGB1m4JIeqJmAgmxNvQHdqG7m7TXdry7x1Pepz3&#10;Xt58L1uPphE9db52VkE8iUCQLZyubang6/D2tALhA1qNjbOk4EYe1vn9XYapdoP9pH4fSsEl1qeo&#10;oAqhTaX0RUUG/cS1ZNk7u85g4LMrpe5w4HLTyGkULaTB2vKHClvaVlRc9lej4H3AYTOLX/vd5by9&#10;fR+eP467mJR6fBg3LyACjeEvDL/4jA45M53c1WovGgWzJQcVTOMEBNvJfMHCiYX5MgGZZ/L/gPwH&#10;AAD//wMAUEsBAi0AFAAGAAgAAAAhALaDOJL+AAAA4QEAABMAAAAAAAAAAAAAAAAAAAAAAFtDb250&#10;ZW50X1R5cGVzXS54bWxQSwECLQAUAAYACAAAACEAOP0h/9YAAACUAQAACwAAAAAAAAAAAAAAAAAv&#10;AQAAX3JlbHMvLnJlbHNQSwECLQAUAAYACAAAACEAIavG7IcDAACtCQAADgAAAAAAAAAAAAAAAAAu&#10;AgAAZHJzL2Uyb0RvYy54bWxQSwECLQAUAAYACAAAACEAXVlI1t8AAAAIAQAADwAAAAAAAAAAAAAA&#10;AADhBQAAZHJzL2Rvd25yZXYueG1sUEsFBgAAAAAEAAQA8wAAAO0GAAAAAA==&#10;">
                <v:shape id="Rechthoek met één afgeschuinde hoek 446791432" o:spid="_x0000_s1030" style="position:absolute;width:59880;height:14355;flip:y;visibility:visible;mso-wrap-style:square;v-text-anchor:middle" coordsize="5988050,1435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AnBygAAAOIAAAAPAAAAZHJzL2Rvd25yZXYueG1sRI9Ba8JA&#10;FITvQv/D8gq96UYNalNXKYKtl1I0tudH9pkNZt+m2a1Gf70rFHocZuYbZr7sbC1O1PrKsYLhIAFB&#10;XDhdcalgn6/7MxA+IGusHZOCC3lYLh56c8y0O/OWTrtQighhn6ECE0KTSekLQxb9wDXE0Tu41mKI&#10;si2lbvEc4baWoySZSIsVxwWDDa0MFcfdr1Xw9fOu03HZ8Wf+cbnuvfmeUv6m1NNj9/oCIlAX/sN/&#10;7Y1WkKaT6fMwHY/gfineAbm4AQAA//8DAFBLAQItABQABgAIAAAAIQDb4fbL7gAAAIUBAAATAAAA&#10;AAAAAAAAAAAAAAAAAABbQ29udGVudF9UeXBlc10ueG1sUEsBAi0AFAAGAAgAAAAhAFr0LFu/AAAA&#10;FQEAAAsAAAAAAAAAAAAAAAAAHwEAAF9yZWxzLy5yZWxzUEsBAi0AFAAGAAgAAAAhALYACcHKAAAA&#10;4gAAAA8AAAAAAAAAAAAAAAAABwIAAGRycy9kb3ducmV2LnhtbFBLBQYAAAAAAwADALcAAAD+AgAA&#10;AAA=&#10;" path="m,l5748793,r239257,239257l5988050,1435513,,1435513,,xe" fillcolor="#242451 [3204]" stroked="f" strokeweight="1pt">
                  <v:stroke joinstyle="miter"/>
                  <v:path arrowok="t" o:connecttype="custom" o:connectlocs="0,0;5748793,0;5988050,239257;5988050,1435513;0,1435513;0,0" o:connectangles="0,0,0,0,0,0"/>
                  <o:lock v:ext="edit" aspectratio="t"/>
                </v:shape>
                <v:shape id="Tekstvak 1010391762" o:spid="_x0000_s1031" type="#_x0000_t202" style="position:absolute;left:3356;top:2314;width:53591;height:9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DlSygAAAOMAAAAPAAAAZHJzL2Rvd25yZXYueG1sRE/NTsJA&#10;EL6T8A6bIfEGuy0RsbIQ0oRAjBxALt7G7tA2dmdLd4Xq07smJh7n+5/FqreNuFLna8cakokCQVw4&#10;U3Op4fS6Gc9B+IBssHFMGr7Iw2o5HCwwM+7GB7oeQyliCPsMNVQhtJmUvqjIop+4ljhyZ9dZDPHs&#10;Smk6vMVw28hUqZm0WHNsqLClvKLi4/hpNTznmz0e3lM7/27y7ct53V5Ob/da34369ROIQH34F/+5&#10;dybOV4maPiYPsxR+f4oAyOUPAAAA//8DAFBLAQItABQABgAIAAAAIQDb4fbL7gAAAIUBAAATAAAA&#10;AAAAAAAAAAAAAAAAAABbQ29udGVudF9UeXBlc10ueG1sUEsBAi0AFAAGAAgAAAAhAFr0LFu/AAAA&#10;FQEAAAsAAAAAAAAAAAAAAAAAHwEAAF9yZWxzLy5yZWxzUEsBAi0AFAAGAAgAAAAhAOlwOVLKAAAA&#10;4wAAAA8AAAAAAAAAAAAAAAAABwIAAGRycy9kb3ducmV2LnhtbFBLBQYAAAAAAwADALcAAAD+AgAA&#10;AAA=&#10;" filled="f" stroked="f" strokeweight=".5pt">
                  <v:textbox>
                    <w:txbxContent>
                      <w:p w14:paraId="19C05105" w14:textId="77777777" w:rsidR="00F066F8" w:rsidRPr="00CC43C3" w:rsidRDefault="00F066F8" w:rsidP="00F066F8">
                        <w:pPr>
                          <w:spacing w:after="80"/>
                          <w:rPr>
                            <w:rFonts w:ascii="Poppins Black" w:hAnsi="Poppins Black" w:cs="Poppins Black"/>
                            <w:b/>
                            <w:bCs/>
                            <w:color w:val="FFFFFF" w:themeColor="accent6"/>
                            <w:sz w:val="28"/>
                            <w:szCs w:val="40"/>
                          </w:rPr>
                        </w:pPr>
                        <w:r w:rsidRPr="00CC43C3">
                          <w:rPr>
                            <w:rFonts w:ascii="Poppins Black" w:hAnsi="Poppins Black" w:cs="Poppins Black"/>
                            <w:b/>
                            <w:color w:val="FFFFFF" w:themeColor="accent6"/>
                            <w:sz w:val="28"/>
                            <w:lang w:val="es-ES" w:bidi="es-ES"/>
                          </w:rPr>
                          <w:t>CONTACTO DE PRENSA.</w:t>
                        </w:r>
                      </w:p>
                      <w:p w14:paraId="01F0EC36" w14:textId="77777777" w:rsidR="00F066F8" w:rsidRPr="006D4925" w:rsidRDefault="00F066F8" w:rsidP="00F066F8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b/>
                            <w:bCs/>
                            <w:color w:val="FFFFFF" w:themeColor="accent6"/>
                            <w:sz w:val="18"/>
                            <w:szCs w:val="18"/>
                          </w:rPr>
                        </w:pPr>
                        <w:r w:rsidRPr="006D4925">
                          <w:rPr>
                            <w:color w:val="FFFFFF" w:themeColor="accent6"/>
                            <w:sz w:val="18"/>
                            <w:lang w:val="es-ES" w:bidi="es-ES"/>
                          </w:rPr>
                          <w:t>Steven Meeremans</w:t>
                        </w:r>
                        <w:r w:rsidRPr="006D4925">
                          <w:rPr>
                            <w:color w:val="FFFFFF" w:themeColor="accent6"/>
                            <w:sz w:val="18"/>
                            <w:lang w:val="es-ES" w:bidi="es-ES"/>
                          </w:rPr>
                          <w:tab/>
                        </w:r>
                        <w:r w:rsidRPr="006D4925">
                          <w:rPr>
                            <w:b/>
                            <w:color w:val="FFFFFF" w:themeColor="accent6"/>
                            <w:sz w:val="18"/>
                            <w:lang w:val="es-ES" w:bidi="es-ES"/>
                          </w:rPr>
                          <w:t>Imágenes de alta resolución:</w:t>
                        </w:r>
                      </w:p>
                      <w:p w14:paraId="12A27A5C" w14:textId="77777777" w:rsidR="00F066F8" w:rsidRPr="006D4925" w:rsidRDefault="00F066F8" w:rsidP="00F066F8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accent6"/>
                            <w:sz w:val="18"/>
                            <w:szCs w:val="18"/>
                          </w:rPr>
                        </w:pPr>
                        <w:r w:rsidRPr="006D4925">
                          <w:rPr>
                            <w:color w:val="FFFFFF" w:themeColor="accent6"/>
                            <w:sz w:val="18"/>
                            <w:lang w:val="es-ES" w:bidi="es-ES"/>
                          </w:rPr>
                          <w:t>T. (+32) (0)56 43 54 66</w:t>
                        </w:r>
                        <w:r w:rsidRPr="006D4925">
                          <w:rPr>
                            <w:color w:val="FFFFFF" w:themeColor="accent6"/>
                            <w:sz w:val="18"/>
                            <w:lang w:val="es-ES" w:bidi="es-ES"/>
                          </w:rPr>
                          <w:tab/>
                          <w:t>www.sidem.be/press</w:t>
                        </w:r>
                      </w:p>
                      <w:p w14:paraId="7E3CCB60" w14:textId="77777777" w:rsidR="00F066F8" w:rsidRPr="006D4925" w:rsidRDefault="00F066F8" w:rsidP="00F066F8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accent6"/>
                            <w:sz w:val="18"/>
                            <w:szCs w:val="18"/>
                          </w:rPr>
                        </w:pPr>
                        <w:r w:rsidRPr="006D4925">
                          <w:rPr>
                            <w:color w:val="FFFFFF" w:themeColor="accent6"/>
                            <w:sz w:val="18"/>
                            <w:lang w:val="es-ES" w:bidi="es-ES"/>
                          </w:rPr>
                          <w:t>press@sidem.eu</w:t>
                        </w:r>
                        <w:r w:rsidRPr="006D4925">
                          <w:rPr>
                            <w:color w:val="FFFFFF" w:themeColor="accent6"/>
                            <w:sz w:val="18"/>
                            <w:lang w:val="es-ES" w:bidi="es-ES"/>
                          </w:rPr>
                          <w:tab/>
                          <w:t>www.sidem.eu</w:t>
                        </w:r>
                      </w:p>
                      <w:p w14:paraId="51475F48" w14:textId="3FEDC7F3" w:rsidR="003A176B" w:rsidRPr="004F1FE0" w:rsidRDefault="003A176B" w:rsidP="003A176B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9560A1D" w14:textId="4DAF92B7" w:rsidR="003A176B" w:rsidRPr="000D5BE1" w:rsidRDefault="003A176B" w:rsidP="008A2ED9">
      <w:pPr>
        <w:tabs>
          <w:tab w:val="left" w:pos="8130"/>
        </w:tabs>
        <w:rPr>
          <w:lang w:val="fr-BE" w:eastAsia="nl-NL"/>
        </w:rPr>
      </w:pPr>
    </w:p>
    <w:p w14:paraId="46C2E899" w14:textId="183D2275" w:rsidR="003A176B" w:rsidRPr="000D5BE1" w:rsidRDefault="003A176B" w:rsidP="008A2ED9">
      <w:pPr>
        <w:tabs>
          <w:tab w:val="left" w:pos="8130"/>
        </w:tabs>
        <w:rPr>
          <w:lang w:val="fr-BE" w:eastAsia="nl-NL"/>
        </w:rPr>
      </w:pPr>
    </w:p>
    <w:p w14:paraId="55BC73F6" w14:textId="755096B1" w:rsidR="003A176B" w:rsidRPr="000D5BE1" w:rsidRDefault="003A176B" w:rsidP="008A2ED9">
      <w:pPr>
        <w:tabs>
          <w:tab w:val="left" w:pos="8130"/>
        </w:tabs>
        <w:rPr>
          <w:lang w:val="fr-BE" w:eastAsia="nl-NL"/>
        </w:rPr>
      </w:pPr>
    </w:p>
    <w:p w14:paraId="1EC94ACC" w14:textId="5EBE94D8" w:rsidR="003A176B" w:rsidRPr="000D5BE1" w:rsidRDefault="003A176B" w:rsidP="008A2ED9">
      <w:pPr>
        <w:tabs>
          <w:tab w:val="left" w:pos="8130"/>
        </w:tabs>
        <w:rPr>
          <w:lang w:val="fr-BE" w:eastAsia="nl-NL"/>
        </w:rPr>
      </w:pPr>
    </w:p>
    <w:p w14:paraId="638A19E1" w14:textId="128A95B7" w:rsidR="003A176B" w:rsidRPr="000D5BE1" w:rsidRDefault="003A176B" w:rsidP="008A2ED9">
      <w:pPr>
        <w:tabs>
          <w:tab w:val="left" w:pos="8130"/>
        </w:tabs>
        <w:rPr>
          <w:lang w:val="fr-BE" w:eastAsia="nl-NL"/>
        </w:rPr>
      </w:pPr>
    </w:p>
    <w:p w14:paraId="28DD9D46" w14:textId="38711FF2" w:rsidR="003A176B" w:rsidRPr="000D5BE1" w:rsidRDefault="003A176B" w:rsidP="008A2ED9">
      <w:pPr>
        <w:tabs>
          <w:tab w:val="left" w:pos="8130"/>
        </w:tabs>
        <w:rPr>
          <w:lang w:val="fr-BE" w:eastAsia="nl-NL"/>
        </w:rPr>
      </w:pPr>
    </w:p>
    <w:sectPr w:rsidR="003A176B" w:rsidRPr="000D5BE1" w:rsidSect="00743CED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22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FB301" w14:textId="77777777" w:rsidR="00D911B7" w:rsidRDefault="00D911B7" w:rsidP="00473809">
      <w:r>
        <w:separator/>
      </w:r>
    </w:p>
  </w:endnote>
  <w:endnote w:type="continuationSeparator" w:id="0">
    <w:p w14:paraId="0F0A5965" w14:textId="77777777" w:rsidR="00D911B7" w:rsidRDefault="00D911B7" w:rsidP="00473809">
      <w:r>
        <w:continuationSeparator/>
      </w:r>
    </w:p>
  </w:endnote>
  <w:endnote w:type="continuationNotice" w:id="1">
    <w:p w14:paraId="7374D800" w14:textId="77777777" w:rsidR="00D911B7" w:rsidRDefault="00D911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FreightDisp Pro Book">
    <w:panose1 w:val="02000603080000020004"/>
    <w:charset w:val="00"/>
    <w:family w:val="modern"/>
    <w:notTrueType/>
    <w:pitch w:val="variable"/>
    <w:sig w:usb0="A00000AF" w:usb1="500004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1547929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5FD34FC" w14:textId="77777777" w:rsidR="00473809" w:rsidRDefault="00473809" w:rsidP="0091516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DE68F78" w14:textId="77777777" w:rsidR="00473809" w:rsidRDefault="004738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9763890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0E8FE33" w14:textId="77777777" w:rsidR="00473809" w:rsidRPr="00E12A1F" w:rsidRDefault="00473809" w:rsidP="00915169">
        <w:pPr>
          <w:pStyle w:val="Footer"/>
          <w:framePr w:wrap="none" w:vAnchor="text" w:hAnchor="margin" w:xAlign="center" w:y="1"/>
          <w:rPr>
            <w:rStyle w:val="PageNumber"/>
            <w:lang w:val="fr-BE"/>
          </w:rPr>
        </w:pPr>
        <w:r>
          <w:rPr>
            <w:rStyle w:val="PageNumber"/>
          </w:rPr>
          <w:fldChar w:fldCharType="begin"/>
        </w:r>
        <w:r w:rsidRPr="00AD2941">
          <w:rPr>
            <w:rStyle w:val="PageNumber"/>
            <w:lang w:val="fr-BE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Pr="00E12A1F">
          <w:rPr>
            <w:rStyle w:val="PageNumber"/>
            <w:noProof/>
            <w:lang w:val="fr-BE"/>
          </w:rPr>
          <w:t>1</w:t>
        </w:r>
        <w:r>
          <w:rPr>
            <w:rStyle w:val="PageNumber"/>
          </w:rPr>
          <w:fldChar w:fldCharType="end"/>
        </w:r>
      </w:p>
    </w:sdtContent>
  </w:sdt>
  <w:p w14:paraId="456CC065" w14:textId="24FC67E0" w:rsidR="00473809" w:rsidRPr="00E12A1F" w:rsidRDefault="00473809">
    <w:pPr>
      <w:pStyle w:val="Footer"/>
      <w:rPr>
        <w:lang w:val="fr-B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F367E31" wp14:editId="78940041">
          <wp:simplePos x="0" y="0"/>
          <wp:positionH relativeFrom="column">
            <wp:posOffset>5741035</wp:posOffset>
          </wp:positionH>
          <wp:positionV relativeFrom="paragraph">
            <wp:posOffset>-21100</wp:posOffset>
          </wp:positionV>
          <wp:extent cx="293370" cy="245745"/>
          <wp:effectExtent l="0" t="0" r="0" b="0"/>
          <wp:wrapNone/>
          <wp:docPr id="232311552" name="Afbeelding 232311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311552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245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2A1F" w:rsidRPr="00E12A1F">
      <w:rPr>
        <w:lang w:val="fr-BE"/>
      </w:rPr>
      <w:t xml:space="preserve"> </w:t>
    </w:r>
    <w:proofErr w:type="spellStart"/>
    <w:r w:rsidR="00E12A1F" w:rsidRPr="00E12A1F">
      <w:rPr>
        <w:lang w:val="fr-BE"/>
      </w:rPr>
      <w:t>Comunicado</w:t>
    </w:r>
    <w:proofErr w:type="spellEnd"/>
    <w:r w:rsidR="00E12A1F" w:rsidRPr="00E12A1F">
      <w:rPr>
        <w:lang w:val="fr-BE"/>
      </w:rPr>
      <w:t xml:space="preserve"> de </w:t>
    </w:r>
    <w:proofErr w:type="spellStart"/>
    <w:r w:rsidR="00E12A1F" w:rsidRPr="00E12A1F">
      <w:rPr>
        <w:lang w:val="fr-BE"/>
      </w:rPr>
      <w:t>prensa</w:t>
    </w:r>
    <w:proofErr w:type="spellEnd"/>
    <w:r w:rsidR="00E12A1F" w:rsidRPr="00E12A1F">
      <w:rPr>
        <w:lang w:val="fr-BE"/>
      </w:rPr>
      <w:t xml:space="preserve">, </w:t>
    </w:r>
    <w:proofErr w:type="spellStart"/>
    <w:r w:rsidR="00E12A1F" w:rsidRPr="00E12A1F">
      <w:rPr>
        <w:lang w:val="fr-BE"/>
      </w:rPr>
      <w:t>junio</w:t>
    </w:r>
    <w:proofErr w:type="spellEnd"/>
    <w:r w:rsidR="00E12A1F" w:rsidRPr="00E12A1F">
      <w:rPr>
        <w:lang w:val="fr-BE"/>
      </w:rPr>
      <w:t xml:space="preserve"> de 2025</w:t>
    </w:r>
    <w:r w:rsidRPr="00E12A1F">
      <w:rPr>
        <w:lang w:val="fr-BE"/>
      </w:rPr>
      <w:tab/>
    </w:r>
    <w:r w:rsidRPr="00E12A1F">
      <w:rPr>
        <w:lang w:val="fr-BE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DAE2" w14:textId="7A9D4D97" w:rsidR="00285934" w:rsidRDefault="00285934">
    <w:pPr>
      <w:pStyle w:val="Footer"/>
    </w:pPr>
    <w:r w:rsidRPr="00285934">
      <w:t>Sidem nv</w:t>
    </w:r>
    <w:r>
      <w:tab/>
    </w:r>
    <w:r w:rsidRPr="00285934">
      <w:t>Nijverheidslaan 62</w:t>
    </w:r>
    <w:r w:rsidR="002028C0">
      <w:t>,</w:t>
    </w:r>
    <w:r w:rsidRPr="00285934">
      <w:t xml:space="preserve"> 8560 Gullegem (Belgi</w:t>
    </w:r>
    <w:r w:rsidR="00C47550">
      <w:t>ca</w:t>
    </w:r>
    <w:r w:rsidRPr="00285934">
      <w:t>)</w:t>
    </w:r>
    <w:r w:rsidR="00E37A5B">
      <w:tab/>
      <w:t>sidem.eu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F7E3C" w14:textId="77777777" w:rsidR="00D911B7" w:rsidRDefault="00D911B7" w:rsidP="00473809">
      <w:r>
        <w:separator/>
      </w:r>
    </w:p>
  </w:footnote>
  <w:footnote w:type="continuationSeparator" w:id="0">
    <w:p w14:paraId="745763E0" w14:textId="77777777" w:rsidR="00D911B7" w:rsidRDefault="00D911B7" w:rsidP="00473809">
      <w:r>
        <w:continuationSeparator/>
      </w:r>
    </w:p>
  </w:footnote>
  <w:footnote w:type="continuationNotice" w:id="1">
    <w:p w14:paraId="1C505E12" w14:textId="77777777" w:rsidR="00D911B7" w:rsidRDefault="00D911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3CD17" w14:textId="4760E0F1" w:rsidR="008A2ED9" w:rsidRDefault="008A2ED9">
    <w:pPr>
      <w:pStyle w:val="Header"/>
    </w:pPr>
    <w:r>
      <w:rPr>
        <w:noProof/>
      </w:rPr>
      <w:drawing>
        <wp:anchor distT="0" distB="0" distL="114300" distR="114300" simplePos="0" relativeHeight="251658244" behindDoc="0" locked="0" layoutInCell="1" allowOverlap="1" wp14:anchorId="7CEC117C" wp14:editId="523F2F8A">
          <wp:simplePos x="0" y="0"/>
          <wp:positionH relativeFrom="column">
            <wp:posOffset>4900930</wp:posOffset>
          </wp:positionH>
          <wp:positionV relativeFrom="paragraph">
            <wp:posOffset>-91440</wp:posOffset>
          </wp:positionV>
          <wp:extent cx="1377950" cy="445770"/>
          <wp:effectExtent l="0" t="0" r="6350" b="0"/>
          <wp:wrapNone/>
          <wp:docPr id="2053245538" name="Afbeelding 2053245538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245538" name="Afbeelding 2053245538" descr="Afbeelding met Lettertype, Graphics, logo,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950" cy="445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B5EBA1C" wp14:editId="17D81FA0">
              <wp:simplePos x="0" y="0"/>
              <wp:positionH relativeFrom="column">
                <wp:posOffset>-891685</wp:posOffset>
              </wp:positionH>
              <wp:positionV relativeFrom="paragraph">
                <wp:posOffset>-440690</wp:posOffset>
              </wp:positionV>
              <wp:extent cx="7557770" cy="1110615"/>
              <wp:effectExtent l="0" t="0" r="0" b="0"/>
              <wp:wrapNone/>
              <wp:docPr id="676561338" name="Rechthoek 6765613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11061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9B129B4" w14:textId="764634CF" w:rsidR="008A2ED9" w:rsidRPr="00743CED" w:rsidRDefault="000C2043" w:rsidP="000C2043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</w:pPr>
                          <w:r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COMUNICADO DE PRENSA</w:t>
                          </w:r>
                          <w:r w:rsidRPr="00743CED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5EBA1C" id="Rechthoek 676561338" o:spid="_x0000_s1032" style="position:absolute;margin-left:-70.2pt;margin-top:-34.7pt;width:595.1pt;height:87.4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na5bwIAADcFAAAOAAAAZHJzL2Uyb0RvYy54bWysVFFP2zAQfp+0/2D5fSSpKN0qUlSBmCYh&#10;QMDEs+vYJJLj885uk+7X7+ykKQK0h2kvztl3993583c5v+hbw3YKfQO25MVJzpmyEqrGvpT859P1&#10;l6+c+SBsJQxYVfK98vxi9fnTeeeWagY1mEohIxDrl50reR2CW2aZl7VqhT8Bpyw5NWArAm3xJatQ&#10;dITemmyW52dZB1g5BKm8p9OrwclXCV9rJcOd1l4FZkpOvYW0Ylo3cc1W52L5gsLVjRzbEP/QRSsa&#10;S0UnqCsRBNti8w6qbSSCBx1OJLQZaN1Ile5AtynyN7d5rIVT6S5EjncTTf7/wcrb3aO7R6Khc37p&#10;yYy36DW28Uv9sT6RtZ/IUn1gkg4X8/lisSBOJfmKosjPinmkMzumO/Thu4KWRaPkSK+RSBK7Gx+G&#10;0ENIrGZsXC1cN8YM3niSHRtLVtgbNUQ/KM2ailqZJdSkGXVpkO0EvbaQUtlQDK5aVGo4LuZ5np6d&#10;+pwyUtfGEmBE1lR/wh4Boh7fYw9djvExVSXJTcn53xobkqeMVBlsmJLbxgJ+BGDoVmPlIf5A0kBN&#10;ZCn0m55CormBan+PDGHQvnfyuqHnuBE+3AsksdMT0gCHO1q0ga7kMFqc1YC/PzqP8aRB8nLW0fCU&#10;3P/aClScmR+W1PmtOD2N05Y2p/PFjDb42rN57bHb9hLoxQr6VTiZzBgfzMHUCO0zzfk6ViWXsJJq&#10;l1wGPGwuwzDU9KeQar1OYTRhToQb++hkBI8ER7k99c8C3ajJQHK+hcOgieUbaQ6xMdPCehtAN0m3&#10;R15H6mk6k4bGP0kc/9f7FHX8363+AAAA//8DAFBLAwQUAAYACAAAACEAq5jcTuIAAAANAQAADwAA&#10;AGRycy9kb3ducmV2LnhtbEyPwU7DMBBE70j8g7VI3Fq7NG1piFNVlXpBCKmBHnpz4yUOxHYUu2ng&#10;69mc4DajHc2+yTaDbViPXai9kzCbCmDoSq9rV0l4f9tPHoGFqJxWjXco4RsDbPLbm0yl2l/dAfsi&#10;VoxKXEiVBBNjm3IeSoNWhalv0dHtw3dWRbJdxXWnrlRuG/4gxJJbVTv6YFSLO4PlV3GxEp4/V/PC&#10;9Nv+Z/6KR+OPL6f9Lkh5fzdsn4BFHOJfGEZ8QoecmM7+4nRgjYTJLBEJZUkt1yTGiEjWNOc8qsUC&#10;eJ7x/yvyXwAAAP//AwBQSwECLQAUAAYACAAAACEAtoM4kv4AAADhAQAAEwAAAAAAAAAAAAAAAAAA&#10;AAAAW0NvbnRlbnRfVHlwZXNdLnhtbFBLAQItABQABgAIAAAAIQA4/SH/1gAAAJQBAAALAAAAAAAA&#10;AAAAAAAAAC8BAABfcmVscy8ucmVsc1BLAQItABQABgAIAAAAIQDntna5bwIAADcFAAAOAAAAAAAA&#10;AAAAAAAAAC4CAABkcnMvZTJvRG9jLnhtbFBLAQItABQABgAIAAAAIQCrmNxO4gAAAA0BAAAPAAAA&#10;AAAAAAAAAAAAAMkEAABkcnMvZG93bnJldi54bWxQSwUGAAAAAAQABADzAAAA2AUAAAAA&#10;" fillcolor="#242451 [3204]" stroked="f" strokeweight="1pt">
              <v:textbox>
                <w:txbxContent>
                  <w:p w14:paraId="19B129B4" w14:textId="764634CF" w:rsidR="008A2ED9" w:rsidRPr="00743CED" w:rsidRDefault="000C2043" w:rsidP="000C2043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</w:pPr>
                    <w:r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COMUNICADO DE PRENSA</w:t>
                    </w:r>
                    <w:r w:rsidRPr="00743CED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347A" w14:textId="3037D1C0" w:rsidR="00473809" w:rsidRDefault="008A2ED9">
    <w:pPr>
      <w:pStyle w:val="Header"/>
    </w:pPr>
    <w:r>
      <w:rPr>
        <w:noProof/>
      </w:rPr>
      <w:drawing>
        <wp:anchor distT="0" distB="0" distL="114300" distR="114300" simplePos="0" relativeHeight="251658242" behindDoc="0" locked="0" layoutInCell="1" allowOverlap="1" wp14:anchorId="60DAB160" wp14:editId="4F76C004">
          <wp:simplePos x="0" y="0"/>
          <wp:positionH relativeFrom="column">
            <wp:posOffset>4893310</wp:posOffset>
          </wp:positionH>
          <wp:positionV relativeFrom="paragraph">
            <wp:posOffset>-490</wp:posOffset>
          </wp:positionV>
          <wp:extent cx="1378289" cy="445858"/>
          <wp:effectExtent l="0" t="0" r="6350" b="0"/>
          <wp:wrapNone/>
          <wp:docPr id="172309864" name="Afbeelding 172309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309864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8289" cy="4458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1E1F06A" wp14:editId="6A8CCAF7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7557770" cy="1261641"/>
              <wp:effectExtent l="0" t="0" r="0" b="0"/>
              <wp:wrapNone/>
              <wp:docPr id="1219681528" name="Rechthoek 12196815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261641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27D2DE5" w14:textId="77777777" w:rsidR="00403839" w:rsidRDefault="00403839" w:rsidP="00403839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</w:pPr>
                          <w:r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COMUNICADO DE PRENSA</w:t>
                          </w:r>
                          <w:r w:rsidRPr="00743CED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.</w:t>
                          </w:r>
                        </w:p>
                        <w:p w14:paraId="6BA7A95B" w14:textId="76173373" w:rsidR="008A2ED9" w:rsidRPr="008A2ED9" w:rsidRDefault="00D40319" w:rsidP="00743CED">
                          <w:pPr>
                            <w:ind w:firstLine="567"/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</w:pPr>
                          <w:r w:rsidRPr="00D40319"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  <w:t>Junio</w:t>
                          </w:r>
                          <w:r w:rsidR="009227B3"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  <w:t xml:space="preserve"> 2025</w:t>
                          </w:r>
                        </w:p>
                        <w:p w14:paraId="61532BB4" w14:textId="77777777" w:rsidR="001F2758" w:rsidRDefault="001F275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E1F06A" id="Rechthoek 1219681528" o:spid="_x0000_s1033" style="position:absolute;margin-left:-70.85pt;margin-top:-35.4pt;width:595.1pt;height:99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dnVdAIAAD4FAAAOAAAAZHJzL2Uyb0RvYy54bWysVEtv2zAMvg/YfxB0X20HSbMFdYqgRYcB&#10;RVesHXpWZKk2IIsapcTOfv0o2XGKtthh2EUPPj5SH0ldXPatYXuFvgFb8uIs50xZCVVjn0v+8/Hm&#10;02fOfBC2EgasKvlBeX65/vjhonMrNYMaTKWQEYj1q86VvA7BrbLMy1q1wp+BU5aUGrAVga74nFUo&#10;OkJvTTbL8/OsA6wcglTek/R6UPJ1wtdayfBda68CMyWn3EJaMa3buGbrC7F6RuHqRo5piH/IohWN&#10;paAT1LUIgu2weQPVNhLBgw5nEtoMtG6kSm+g1xT5q9c81MKp9BYix7uJJv//YOXd/sHdI9HQOb/y&#10;dIyv6DW2caf8WJ/IOkxkqT4wScLlYrFcLolTSbpidl6cz4tIZ3Zyd+jDVwUti4eSI1UjkST2tz4M&#10;pkeTGM3YuFq4aYwZtFGSnRJLp3AwarD+oTRrKkplllBTz6grg2wvqNpCSmVDMahqUalBXCzyPJWd&#10;8pw8UtbGEmBE1hR/wh4BYj++xR6yHO2jq0otNznnf0tscJ48UmSwYXJuGwv4HoChV42RB/sjSQM1&#10;kaXQb3vihgoTLaNkC9XhHhnCMALeyZuGqnIrfLgXSD1PlaQ5Dt9p0Qa6ksN44qwG/P2ePNpTK5KW&#10;s45mqOT+106g4sx8s9SkX4r5PA5duswXyxld8KVm+1Jjd+0VUOEK+jGcTMdoH8zxqBHaJxr3TYxK&#10;KmElxS65DHi8XIVhtunDkGqzSWY0aE6EW/vgZASPPMeue+yfBLqxNQN19R0c502sXnXoYBs9LWx2&#10;AXST2vfE61gBGtLUSuOHEn+Bl/dkdfr21n8AAAD//wMAUEsDBBQABgAIAAAAIQBT/yh74wAAAA0B&#10;AAAPAAAAZHJzL2Rvd25yZXYueG1sTI/BTsMwEETvSPyDtUjcWjttIW2IU1WVekEIqYEeenPjJQ7E&#10;dhS7aeDr2Z7gNqN9mp3J16Nt2YB9aLyTkEwFMHSV142rJby/7SZLYCEqp1XrHUr4xgDr4vYmV5n2&#10;F7fHoYw1oxAXMiXBxNhlnIfKoFVh6jt0dPvwvVWRbF9z3asLhduWz4R45FY1jj4Y1eHWYPVVnq2E&#10;5890XpphM/zMX/Fg/OHluNsGKe/vxs0TsIhj/IPhWp+qQ0GdTv7sdGCthEmySFJiSaWCRlwRsVg+&#10;ADuRmqUr4EXO/68ofgEAAP//AwBQSwECLQAUAAYACAAAACEAtoM4kv4AAADhAQAAEwAAAAAAAAAA&#10;AAAAAAAAAAAAW0NvbnRlbnRfVHlwZXNdLnhtbFBLAQItABQABgAIAAAAIQA4/SH/1gAAAJQBAAAL&#10;AAAAAAAAAAAAAAAAAC8BAABfcmVscy8ucmVsc1BLAQItABQABgAIAAAAIQBLidnVdAIAAD4FAAAO&#10;AAAAAAAAAAAAAAAAAC4CAABkcnMvZTJvRG9jLnhtbFBLAQItABQABgAIAAAAIQBT/yh74wAAAA0B&#10;AAAPAAAAAAAAAAAAAAAAAM4EAABkcnMvZG93bnJldi54bWxQSwUGAAAAAAQABADzAAAA3gUAAAAA&#10;" fillcolor="#242451 [3204]" stroked="f" strokeweight="1pt">
              <v:textbox>
                <w:txbxContent>
                  <w:p w14:paraId="427D2DE5" w14:textId="77777777" w:rsidR="00403839" w:rsidRDefault="00403839" w:rsidP="00403839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</w:pPr>
                    <w:r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COMUNICADO DE PRENSA</w:t>
                    </w:r>
                    <w:r w:rsidRPr="00743CED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.</w:t>
                    </w:r>
                  </w:p>
                  <w:p w14:paraId="6BA7A95B" w14:textId="76173373" w:rsidR="008A2ED9" w:rsidRPr="008A2ED9" w:rsidRDefault="00D40319" w:rsidP="00743CED">
                    <w:pPr>
                      <w:ind w:firstLine="567"/>
                      <w:rPr>
                        <w:rFonts w:cs="Poppins"/>
                        <w:sz w:val="22"/>
                        <w:szCs w:val="32"/>
                        <w:lang w:val="nl-NL"/>
                      </w:rPr>
                    </w:pPr>
                    <w:r w:rsidRPr="00D40319">
                      <w:rPr>
                        <w:rFonts w:cs="Poppins"/>
                        <w:sz w:val="22"/>
                        <w:szCs w:val="32"/>
                        <w:lang w:val="nl-NL"/>
                      </w:rPr>
                      <w:t>Junio</w:t>
                    </w:r>
                    <w:r w:rsidR="009227B3">
                      <w:rPr>
                        <w:rFonts w:cs="Poppins"/>
                        <w:sz w:val="22"/>
                        <w:szCs w:val="32"/>
                        <w:lang w:val="nl-NL"/>
                      </w:rPr>
                      <w:t xml:space="preserve"> 2025</w:t>
                    </w:r>
                  </w:p>
                  <w:p w14:paraId="61532BB4" w14:textId="77777777" w:rsidR="001F2758" w:rsidRDefault="001F2758"/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73447959" o:spid="_x0000_i1046" type="#_x0000_t75" style="width:469.6pt;height:330.45pt;visibility:visible;mso-wrap-style:square" o:bullet="t">
        <v:imagedata r:id="rId1" o:title=""/>
      </v:shape>
    </w:pict>
  </w:numPicBullet>
  <w:abstractNum w:abstractNumId="0" w15:restartNumberingAfterBreak="0">
    <w:nsid w:val="0E4A5B1C"/>
    <w:multiLevelType w:val="hybridMultilevel"/>
    <w:tmpl w:val="C76609BC"/>
    <w:lvl w:ilvl="0" w:tplc="65D87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566BB"/>
    <w:multiLevelType w:val="hybridMultilevel"/>
    <w:tmpl w:val="7018E25E"/>
    <w:lvl w:ilvl="0" w:tplc="96EC8878">
      <w:numFmt w:val="bullet"/>
      <w:lvlText w:val="•"/>
      <w:lvlJc w:val="left"/>
      <w:pPr>
        <w:ind w:left="1060" w:hanging="700"/>
      </w:pPr>
      <w:rPr>
        <w:rFonts w:ascii="Poppins" w:eastAsiaTheme="minorHAnsi" w:hAnsi="Poppins" w:cs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BB2479"/>
    <w:multiLevelType w:val="hybridMultilevel"/>
    <w:tmpl w:val="993AB9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A52E7"/>
    <w:multiLevelType w:val="hybridMultilevel"/>
    <w:tmpl w:val="60B2FF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447856">
    <w:abstractNumId w:val="0"/>
  </w:num>
  <w:num w:numId="2" w16cid:durableId="947782117">
    <w:abstractNumId w:val="2"/>
  </w:num>
  <w:num w:numId="3" w16cid:durableId="632029513">
    <w:abstractNumId w:val="3"/>
  </w:num>
  <w:num w:numId="4" w16cid:durableId="1131437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ED"/>
    <w:rsid w:val="00004D35"/>
    <w:rsid w:val="00021414"/>
    <w:rsid w:val="00024DB3"/>
    <w:rsid w:val="00036C49"/>
    <w:rsid w:val="00037FB1"/>
    <w:rsid w:val="00076E0C"/>
    <w:rsid w:val="00077EBB"/>
    <w:rsid w:val="00091D4F"/>
    <w:rsid w:val="000A2FEE"/>
    <w:rsid w:val="000B47F0"/>
    <w:rsid w:val="000B6FB1"/>
    <w:rsid w:val="000C2043"/>
    <w:rsid w:val="000C5F70"/>
    <w:rsid w:val="000D5BE1"/>
    <w:rsid w:val="000E74F1"/>
    <w:rsid w:val="00104482"/>
    <w:rsid w:val="001A2339"/>
    <w:rsid w:val="001A31E3"/>
    <w:rsid w:val="001A6652"/>
    <w:rsid w:val="001B1973"/>
    <w:rsid w:val="001C5004"/>
    <w:rsid w:val="001C7CE3"/>
    <w:rsid w:val="001D0CC2"/>
    <w:rsid w:val="001F2758"/>
    <w:rsid w:val="002028C0"/>
    <w:rsid w:val="00247EE5"/>
    <w:rsid w:val="002625EB"/>
    <w:rsid w:val="0026310E"/>
    <w:rsid w:val="00274449"/>
    <w:rsid w:val="00276691"/>
    <w:rsid w:val="00285934"/>
    <w:rsid w:val="00285C8A"/>
    <w:rsid w:val="002B41EE"/>
    <w:rsid w:val="002B5EA3"/>
    <w:rsid w:val="002B6951"/>
    <w:rsid w:val="002B7D1C"/>
    <w:rsid w:val="002D220F"/>
    <w:rsid w:val="002E707B"/>
    <w:rsid w:val="002F7D31"/>
    <w:rsid w:val="00304327"/>
    <w:rsid w:val="00331E72"/>
    <w:rsid w:val="0034760B"/>
    <w:rsid w:val="00352C93"/>
    <w:rsid w:val="00355F46"/>
    <w:rsid w:val="0038563B"/>
    <w:rsid w:val="0039603D"/>
    <w:rsid w:val="003A176B"/>
    <w:rsid w:val="003A5D5F"/>
    <w:rsid w:val="003F02DC"/>
    <w:rsid w:val="00403839"/>
    <w:rsid w:val="00425CCC"/>
    <w:rsid w:val="00433555"/>
    <w:rsid w:val="00433839"/>
    <w:rsid w:val="00445180"/>
    <w:rsid w:val="004701C3"/>
    <w:rsid w:val="004728AF"/>
    <w:rsid w:val="00473809"/>
    <w:rsid w:val="00473A66"/>
    <w:rsid w:val="00475C39"/>
    <w:rsid w:val="004A4E7E"/>
    <w:rsid w:val="004B4D06"/>
    <w:rsid w:val="004C296E"/>
    <w:rsid w:val="004D3A41"/>
    <w:rsid w:val="004D3C23"/>
    <w:rsid w:val="004E01DF"/>
    <w:rsid w:val="004F1FE0"/>
    <w:rsid w:val="00506847"/>
    <w:rsid w:val="005404E8"/>
    <w:rsid w:val="005569A1"/>
    <w:rsid w:val="0058163D"/>
    <w:rsid w:val="005A091F"/>
    <w:rsid w:val="005A4153"/>
    <w:rsid w:val="005A7FF2"/>
    <w:rsid w:val="005B3EF0"/>
    <w:rsid w:val="005E3865"/>
    <w:rsid w:val="005F346E"/>
    <w:rsid w:val="00612182"/>
    <w:rsid w:val="00612E96"/>
    <w:rsid w:val="00635230"/>
    <w:rsid w:val="00642F18"/>
    <w:rsid w:val="00652EE8"/>
    <w:rsid w:val="0067757A"/>
    <w:rsid w:val="00690DCB"/>
    <w:rsid w:val="006A63C4"/>
    <w:rsid w:val="006D26A5"/>
    <w:rsid w:val="006F2DDD"/>
    <w:rsid w:val="006F35B9"/>
    <w:rsid w:val="006F65F0"/>
    <w:rsid w:val="00711A86"/>
    <w:rsid w:val="0071470B"/>
    <w:rsid w:val="007175C8"/>
    <w:rsid w:val="00730CE7"/>
    <w:rsid w:val="00736B25"/>
    <w:rsid w:val="007407FD"/>
    <w:rsid w:val="00743CED"/>
    <w:rsid w:val="0077176B"/>
    <w:rsid w:val="007742ED"/>
    <w:rsid w:val="00782379"/>
    <w:rsid w:val="007A472E"/>
    <w:rsid w:val="007A6E01"/>
    <w:rsid w:val="007B223E"/>
    <w:rsid w:val="007B2E92"/>
    <w:rsid w:val="00831D33"/>
    <w:rsid w:val="00834442"/>
    <w:rsid w:val="0083457D"/>
    <w:rsid w:val="00834C32"/>
    <w:rsid w:val="008533AD"/>
    <w:rsid w:val="00862FF0"/>
    <w:rsid w:val="008A2226"/>
    <w:rsid w:val="008A2ED9"/>
    <w:rsid w:val="008D05EA"/>
    <w:rsid w:val="008D067D"/>
    <w:rsid w:val="008D0809"/>
    <w:rsid w:val="008D6F2F"/>
    <w:rsid w:val="008E6F89"/>
    <w:rsid w:val="00902BA3"/>
    <w:rsid w:val="00914A9A"/>
    <w:rsid w:val="00920D8F"/>
    <w:rsid w:val="009227B3"/>
    <w:rsid w:val="009302B4"/>
    <w:rsid w:val="009376A0"/>
    <w:rsid w:val="00945E45"/>
    <w:rsid w:val="00955592"/>
    <w:rsid w:val="0097015F"/>
    <w:rsid w:val="00974F95"/>
    <w:rsid w:val="009C6C99"/>
    <w:rsid w:val="00A23EB1"/>
    <w:rsid w:val="00A726C0"/>
    <w:rsid w:val="00A729C5"/>
    <w:rsid w:val="00A86F49"/>
    <w:rsid w:val="00AA7CF2"/>
    <w:rsid w:val="00AB3764"/>
    <w:rsid w:val="00AB43AB"/>
    <w:rsid w:val="00AC33E7"/>
    <w:rsid w:val="00AD092D"/>
    <w:rsid w:val="00AD2941"/>
    <w:rsid w:val="00AF73E9"/>
    <w:rsid w:val="00B13A17"/>
    <w:rsid w:val="00B435B7"/>
    <w:rsid w:val="00B740FC"/>
    <w:rsid w:val="00B8059D"/>
    <w:rsid w:val="00B9041E"/>
    <w:rsid w:val="00BA53FA"/>
    <w:rsid w:val="00BC0BE9"/>
    <w:rsid w:val="00BF4625"/>
    <w:rsid w:val="00C23790"/>
    <w:rsid w:val="00C27B57"/>
    <w:rsid w:val="00C34F7F"/>
    <w:rsid w:val="00C42FF6"/>
    <w:rsid w:val="00C47550"/>
    <w:rsid w:val="00C52AC4"/>
    <w:rsid w:val="00C9456B"/>
    <w:rsid w:val="00C95548"/>
    <w:rsid w:val="00CB7B6A"/>
    <w:rsid w:val="00CD0002"/>
    <w:rsid w:val="00CD1162"/>
    <w:rsid w:val="00CE1DB3"/>
    <w:rsid w:val="00CE7271"/>
    <w:rsid w:val="00D04F3C"/>
    <w:rsid w:val="00D0604A"/>
    <w:rsid w:val="00D370C4"/>
    <w:rsid w:val="00D40319"/>
    <w:rsid w:val="00D40897"/>
    <w:rsid w:val="00D43CC3"/>
    <w:rsid w:val="00D54207"/>
    <w:rsid w:val="00D70F0C"/>
    <w:rsid w:val="00D80D0A"/>
    <w:rsid w:val="00D911B7"/>
    <w:rsid w:val="00D9746A"/>
    <w:rsid w:val="00DA4C27"/>
    <w:rsid w:val="00DC54CE"/>
    <w:rsid w:val="00DD74F3"/>
    <w:rsid w:val="00DE6AA3"/>
    <w:rsid w:val="00DF73CD"/>
    <w:rsid w:val="00E04925"/>
    <w:rsid w:val="00E10B74"/>
    <w:rsid w:val="00E12965"/>
    <w:rsid w:val="00E12A1F"/>
    <w:rsid w:val="00E34A38"/>
    <w:rsid w:val="00E37A5B"/>
    <w:rsid w:val="00E50795"/>
    <w:rsid w:val="00E54B43"/>
    <w:rsid w:val="00E714F2"/>
    <w:rsid w:val="00E74E56"/>
    <w:rsid w:val="00E95091"/>
    <w:rsid w:val="00EC7AC5"/>
    <w:rsid w:val="00EE3B7B"/>
    <w:rsid w:val="00EE510A"/>
    <w:rsid w:val="00EF6EB0"/>
    <w:rsid w:val="00F066F8"/>
    <w:rsid w:val="00F36152"/>
    <w:rsid w:val="00F514E6"/>
    <w:rsid w:val="00F62FDB"/>
    <w:rsid w:val="00F72775"/>
    <w:rsid w:val="00FD053A"/>
    <w:rsid w:val="00FD0CB4"/>
    <w:rsid w:val="00FD36FD"/>
    <w:rsid w:val="00FF326F"/>
    <w:rsid w:val="00FF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28CBA0EA"/>
  <w15:chartTrackingRefBased/>
  <w15:docId w15:val="{2E64A8F5-1B4E-014A-88B2-A49C33DF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DCB"/>
    <w:rPr>
      <w:rFonts w:ascii="Poppins" w:hAnsi="Poppins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0DCB"/>
    <w:pPr>
      <w:keepNext/>
      <w:keepLines/>
      <w:spacing w:before="40"/>
      <w:outlineLvl w:val="0"/>
    </w:pPr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0DCB"/>
    <w:pPr>
      <w:keepNext/>
      <w:keepLines/>
      <w:spacing w:before="40"/>
      <w:outlineLvl w:val="1"/>
    </w:pPr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0DCB"/>
    <w:pPr>
      <w:keepNext/>
      <w:keepLines/>
      <w:spacing w:before="40"/>
      <w:outlineLvl w:val="2"/>
    </w:pPr>
    <w:rPr>
      <w:rFonts w:ascii="Poppins Black" w:eastAsiaTheme="majorEastAsia" w:hAnsi="Poppins Black" w:cstheme="majorBidi"/>
      <w:b/>
      <w:color w:val="CC1619" w:themeColor="accent2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HeaderChar">
    <w:name w:val="Header Char"/>
    <w:basedOn w:val="DefaultParagraphFont"/>
    <w:link w:val="Header"/>
    <w:uiPriority w:val="99"/>
    <w:rsid w:val="0083457D"/>
    <w:rPr>
      <w:rFonts w:ascii="Poppins" w:hAnsi="Poppins"/>
      <w:color w:val="242451" w:themeColor="accent1"/>
      <w:sz w:val="20"/>
    </w:rPr>
  </w:style>
  <w:style w:type="paragraph" w:styleId="Footer">
    <w:name w:val="footer"/>
    <w:basedOn w:val="Normal"/>
    <w:link w:val="Foot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FooterChar">
    <w:name w:val="Footer Char"/>
    <w:basedOn w:val="DefaultParagraphFont"/>
    <w:link w:val="Footer"/>
    <w:uiPriority w:val="99"/>
    <w:rsid w:val="0083457D"/>
    <w:rPr>
      <w:rFonts w:ascii="Poppins" w:hAnsi="Poppins"/>
      <w:color w:val="242451" w:themeColor="accent1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473809"/>
  </w:style>
  <w:style w:type="character" w:customStyle="1" w:styleId="Heading1Char">
    <w:name w:val="Heading 1 Char"/>
    <w:basedOn w:val="DefaultParagraphFont"/>
    <w:link w:val="Heading1"/>
    <w:uiPriority w:val="9"/>
    <w:rsid w:val="00690DCB"/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0DCB"/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90DCB"/>
    <w:pPr>
      <w:contextualSpacing/>
    </w:pPr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0DCB"/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690DCB"/>
    <w:rPr>
      <w:rFonts w:ascii="Poppins Black" w:eastAsiaTheme="majorEastAsia" w:hAnsi="Poppins Black" w:cstheme="majorBidi"/>
      <w:b/>
      <w:color w:val="CC1619" w:themeColor="accent2"/>
      <w:sz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0897"/>
    <w:pPr>
      <w:numPr>
        <w:ilvl w:val="1"/>
      </w:numPr>
      <w:spacing w:after="160"/>
    </w:pPr>
    <w:rPr>
      <w:rFonts w:eastAsiaTheme="minorEastAsia"/>
      <w:b/>
      <w:color w:val="242451" w:themeColor="accent1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40897"/>
    <w:rPr>
      <w:rFonts w:ascii="Poppins" w:eastAsiaTheme="minorEastAsia" w:hAnsi="Poppins"/>
      <w:b/>
      <w:color w:val="242451" w:themeColor="accent1"/>
      <w:spacing w:val="15"/>
      <w:sz w:val="22"/>
      <w:szCs w:val="22"/>
    </w:rPr>
  </w:style>
  <w:style w:type="character" w:styleId="SubtleEmphasis">
    <w:name w:val="Subtle Emphasis"/>
    <w:uiPriority w:val="19"/>
    <w:qFormat/>
    <w:rsid w:val="00D40897"/>
    <w:rPr>
      <w:rFonts w:ascii="Poppins" w:hAnsi="Poppins"/>
      <w:b w:val="0"/>
      <w:i/>
      <w:iCs/>
      <w:color w:val="000000" w:themeColor="text1"/>
    </w:rPr>
  </w:style>
  <w:style w:type="character" w:styleId="Emphasis">
    <w:name w:val="Emphasis"/>
    <w:uiPriority w:val="20"/>
    <w:qFormat/>
    <w:rsid w:val="00D40897"/>
    <w:rPr>
      <w:rFonts w:ascii="Poppins" w:hAnsi="Poppins"/>
      <w:b/>
      <w:bCs/>
      <w:i w:val="0"/>
      <w:color w:val="000000" w:themeColor="text1"/>
      <w:sz w:val="20"/>
    </w:rPr>
  </w:style>
  <w:style w:type="character" w:styleId="IntenseEmphasis">
    <w:name w:val="Intense Emphasis"/>
    <w:basedOn w:val="DefaultParagraphFont"/>
    <w:uiPriority w:val="21"/>
    <w:qFormat/>
    <w:rsid w:val="00D40897"/>
    <w:rPr>
      <w:rFonts w:ascii="Poppins" w:hAnsi="Poppins"/>
      <w:b/>
      <w:i/>
      <w:iCs/>
      <w:color w:val="000000" w:themeColor="text1"/>
      <w:sz w:val="20"/>
    </w:rPr>
  </w:style>
  <w:style w:type="character" w:styleId="Strong">
    <w:name w:val="Strong"/>
    <w:basedOn w:val="DefaultParagraphFont"/>
    <w:uiPriority w:val="22"/>
    <w:qFormat/>
    <w:rsid w:val="00D40897"/>
    <w:rPr>
      <w:rFonts w:ascii="Poppins Black" w:hAnsi="Poppins Black"/>
      <w:b/>
      <w:bCs/>
      <w:i w:val="0"/>
      <w:color w:val="CC1619" w:themeColor="accent2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D40897"/>
    <w:pPr>
      <w:spacing w:before="200" w:after="160"/>
      <w:ind w:left="864" w:right="864"/>
    </w:pPr>
    <w:rPr>
      <w:rFonts w:ascii="FreightDisp Pro Book" w:hAnsi="FreightDisp Pro Book"/>
      <w:i/>
      <w:iCs/>
      <w:color w:val="242451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D40897"/>
    <w:rPr>
      <w:rFonts w:ascii="FreightDisp Pro Book" w:hAnsi="FreightDisp Pro Book"/>
      <w:i/>
      <w:iCs/>
      <w:color w:val="242451" w:themeColor="accent1"/>
      <w:sz w:val="28"/>
    </w:rPr>
  </w:style>
  <w:style w:type="paragraph" w:styleId="IntenseQuote">
    <w:name w:val="Intense Quote"/>
    <w:basedOn w:val="Quote"/>
    <w:next w:val="Normal"/>
    <w:link w:val="IntenseQuoteChar"/>
    <w:uiPriority w:val="30"/>
    <w:qFormat/>
    <w:rsid w:val="00D40897"/>
    <w:pPr>
      <w:jc w:val="center"/>
    </w:pPr>
    <w:rPr>
      <w:sz w:val="40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897"/>
    <w:rPr>
      <w:rFonts w:ascii="FreightDisp Pro Book" w:hAnsi="FreightDisp Pro Book"/>
      <w:i/>
      <w:iCs/>
      <w:color w:val="242451" w:themeColor="accent1"/>
      <w:sz w:val="40"/>
      <w:szCs w:val="40"/>
    </w:rPr>
  </w:style>
  <w:style w:type="character" w:styleId="SubtleReference">
    <w:name w:val="Subtle Reference"/>
    <w:basedOn w:val="DefaultParagraphFont"/>
    <w:uiPriority w:val="31"/>
    <w:qFormat/>
    <w:rsid w:val="007B223E"/>
    <w:rPr>
      <w:rFonts w:ascii="Poppins" w:hAnsi="Poppins"/>
      <w:b w:val="0"/>
      <w:i w:val="0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B223E"/>
    <w:rPr>
      <w:rFonts w:ascii="Poppins" w:hAnsi="Poppins"/>
      <w:b w:val="0"/>
      <w:bCs/>
      <w:i w:val="0"/>
      <w:smallCaps/>
      <w:color w:val="242451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7B223E"/>
    <w:rPr>
      <w:rFonts w:ascii="Poppins" w:hAnsi="Poppins"/>
      <w:b w:val="0"/>
      <w:bCs/>
      <w:i w:val="0"/>
      <w:iCs/>
      <w:spacing w:val="5"/>
    </w:rPr>
  </w:style>
  <w:style w:type="paragraph" w:styleId="ListParagraph">
    <w:name w:val="List Paragraph"/>
    <w:basedOn w:val="Normal"/>
    <w:uiPriority w:val="34"/>
    <w:qFormat/>
    <w:rsid w:val="007B22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2E92"/>
    <w:rPr>
      <w:color w:val="24245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2E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F2F"/>
    <w:rPr>
      <w:color w:val="EAE9E6" w:themeColor="followedHyperlink"/>
      <w:u w:val="single"/>
    </w:rPr>
  </w:style>
  <w:style w:type="paragraph" w:styleId="NoSpacing">
    <w:name w:val="No Spacing"/>
    <w:uiPriority w:val="1"/>
    <w:qFormat/>
    <w:rsid w:val="0071470B"/>
    <w:rPr>
      <w:rFonts w:ascii="Poppins" w:hAnsi="Poppin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4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1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idem.be/es/" TargetMode="External"/><Relationship Id="rId18" Type="http://schemas.openxmlformats.org/officeDocument/2006/relationships/hyperlink" Target="https://www.sidem.be/es/gamas-de-productos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sidem-c0c05am.showreal.io/?lang=e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catalogue.sidem.be/index.asp?lang=es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idem.be/es/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youtube.com/playlist?list=PL1xzirIc43JrjuWGIiBliRJXtB0lKY0rD&amp;feature=shared" TargetMode="External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sidem.be/es/gamas-de-productos/rotulas-mecanicas/rotulas-mecanicas-con-diseno-optimizado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idem.be/es/noticias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Sidem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242451"/>
      </a:accent1>
      <a:accent2>
        <a:srgbClr val="CC1619"/>
      </a:accent2>
      <a:accent3>
        <a:srgbClr val="302783"/>
      </a:accent3>
      <a:accent4>
        <a:srgbClr val="EAE9E6"/>
      </a:accent4>
      <a:accent5>
        <a:srgbClr val="000000"/>
      </a:accent5>
      <a:accent6>
        <a:srgbClr val="FFFFFF"/>
      </a:accent6>
      <a:hlink>
        <a:srgbClr val="242451"/>
      </a:hlink>
      <a:folHlink>
        <a:srgbClr val="EAE9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2a1e51c6-58c2-46fb-8a6c-f3dc5ada45a7">Sidem Press Release New Website Jun25</Topic>
    <Tool xmlns="2a1e51c6-58c2-46fb-8a6c-f3dc5ada45a7">Press</Tool>
    <Old_x0020_name xmlns="2a1e51c6-58c2-46fb-8a6c-f3dc5ada45a7">ES Press 2025 Sidem Press Release New Website Jun25</Old_x0020_name>
    <lcf76f155ced4ddcb4097134ff3c332f xmlns="2a1e51c6-58c2-46fb-8a6c-f3dc5ada45a7">
      <Terms xmlns="http://schemas.microsoft.com/office/infopath/2007/PartnerControls"/>
    </lcf76f155ced4ddcb4097134ff3c332f>
    <TaxCatchAll xmlns="3a37dd1e-e825-440b-a51d-bde0b3880eae" xsi:nil="true"/>
    <Format xmlns="2a1e51c6-58c2-46fb-8a6c-f3dc5ada45a7">docx</Format>
    <Language xmlns="2a1e51c6-58c2-46fb-8a6c-f3dc5ada45a7">ES</Language>
    <Year xmlns="2a1e51c6-58c2-46fb-8a6c-f3dc5ada45a7">2025</Yea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CCF0F905443747899CF345739B2DCD" ma:contentTypeVersion="26" ma:contentTypeDescription="Create a new document." ma:contentTypeScope="" ma:versionID="6760303ca1a80a83e57e62d19ee8a4e0">
  <xsd:schema xmlns:xsd="http://www.w3.org/2001/XMLSchema" xmlns:xs="http://www.w3.org/2001/XMLSchema" xmlns:p="http://schemas.microsoft.com/office/2006/metadata/properties" xmlns:ns2="2a1e51c6-58c2-46fb-8a6c-f3dc5ada45a7" xmlns:ns3="3a37dd1e-e825-440b-a51d-bde0b3880eae" targetNamespace="http://schemas.microsoft.com/office/2006/metadata/properties" ma:root="true" ma:fieldsID="0f98ac91213d4f18af119dfc04de28dd" ns2:_="" ns3:_="">
    <xsd:import namespace="2a1e51c6-58c2-46fb-8a6c-f3dc5ada45a7"/>
    <xsd:import namespace="3a37dd1e-e825-440b-a51d-bde0b3880eae"/>
    <xsd:element name="properties">
      <xsd:complexType>
        <xsd:sequence>
          <xsd:element name="documentManagement">
            <xsd:complexType>
              <xsd:all>
                <xsd:element ref="ns2:Year" minOccurs="0"/>
                <xsd:element ref="ns2:Language" minOccurs="0"/>
                <xsd:element ref="ns2:Format" minOccurs="0"/>
                <xsd:element ref="ns2:Topic" minOccurs="0"/>
                <xsd:element ref="ns2:Too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Old_x0020_nam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51c6-58c2-46fb-8a6c-f3dc5ada45a7" elementFormDefault="qualified">
    <xsd:import namespace="http://schemas.microsoft.com/office/2006/documentManagement/types"/>
    <xsd:import namespace="http://schemas.microsoft.com/office/infopath/2007/PartnerControls"/>
    <xsd:element name="Year" ma:index="1" nillable="true" ma:displayName="Year" ma:format="Dropdown" ma:internalName="Year" ma:readOnly="false">
      <xsd:simpleType>
        <xsd:union memberTypes="dms:Text">
          <xsd:simpleType>
            <xsd:restriction base="dms:Choice">
              <xsd:enumeration value="2020"/>
              <xsd:enumeration value="2021"/>
              <xsd:enumeration value="2019"/>
              <xsd:enumeration value="2018"/>
              <xsd:enumeration value="2017"/>
              <xsd:enumeration value="2016"/>
            </xsd:restriction>
          </xsd:simpleType>
        </xsd:union>
      </xsd:simpleType>
    </xsd:element>
    <xsd:element name="Language" ma:index="2" nillable="true" ma:displayName="Language" ma:format="Dropdown" ma:internalName="Language" ma:readOnly="false">
      <xsd:simpleType>
        <xsd:union memberTypes="dms:Text">
          <xsd:simpleType>
            <xsd:restriction base="dms:Choice">
              <xsd:enumeration value="EN"/>
              <xsd:enumeration value="NL"/>
              <xsd:enumeration value="FR"/>
              <xsd:enumeration value="DE"/>
              <xsd:enumeration value="ES"/>
              <xsd:enumeration value="IT"/>
              <xsd:enumeration value="RO"/>
              <xsd:enumeration value="RU"/>
              <xsd:enumeration value="PL"/>
              <xsd:enumeration value="PT"/>
              <xsd:enumeration value="HU"/>
              <xsd:enumeration value="NA"/>
            </xsd:restriction>
          </xsd:simpleType>
        </xsd:union>
      </xsd:simpleType>
    </xsd:element>
    <xsd:element name="Format" ma:index="3" nillable="true" ma:displayName="Format" ma:format="Dropdown" ma:internalName="Format" ma:readOnly="false">
      <xsd:simpleType>
        <xsd:union memberTypes="dms:Text">
          <xsd:simpleType>
            <xsd:restriction base="dms:Choice">
              <xsd:enumeration value="Word"/>
              <xsd:enumeration value="Excel"/>
              <xsd:enumeration value="PDF"/>
              <xsd:enumeration value="JPG"/>
              <xsd:enumeration value="MP4"/>
            </xsd:restriction>
          </xsd:simpleType>
        </xsd:union>
      </xsd:simpleType>
    </xsd:element>
    <xsd:element name="Topic" ma:index="4" nillable="true" ma:displayName="Topic" ma:format="Dropdown" ma:internalName="Topic" ma:readOnly="false">
      <xsd:simpleType>
        <xsd:restriction base="dms:Text">
          <xsd:maxLength value="255"/>
        </xsd:restriction>
      </xsd:simpleType>
    </xsd:element>
    <xsd:element name="Tool" ma:index="5" nillable="true" ma:displayName="Tool" ma:format="Dropdown" ma:internalName="Tool" ma:readOnly="false">
      <xsd:simpleType>
        <xsd:union memberTypes="dms:Text">
          <xsd:simpleType>
            <xsd:restriction base="dms:Choice">
              <xsd:enumeration value="Video"/>
              <xsd:enumeration value="Imaging"/>
            </xsd:restriction>
          </xsd:simpleType>
        </xsd:un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Old_x0020_name" ma:index="23" nillable="true" ma:displayName="Old name" ma:hidden="true" ma:internalName="Old_x0020_name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5d8d3b1-38b3-4461-b77e-36856345c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7dd1e-e825-440b-a51d-bde0b3880eae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abe4f909-db7e-41d4-8494-dd5cd766e829}" ma:internalName="TaxCatchAll" ma:showField="CatchAllData" ma:web="3a37dd1e-e825-440b-a51d-bde0b3880e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49FCF-2B80-43FD-B7B4-0CD2F9D3A355}">
  <ds:schemaRefs>
    <ds:schemaRef ds:uri="http://schemas.microsoft.com/office/2006/metadata/properties"/>
    <ds:schemaRef ds:uri="http://schemas.microsoft.com/office/infopath/2007/PartnerControls"/>
    <ds:schemaRef ds:uri="2a1e51c6-58c2-46fb-8a6c-f3dc5ada45a7"/>
    <ds:schemaRef ds:uri="3a37dd1e-e825-440b-a51d-bde0b3880eae"/>
  </ds:schemaRefs>
</ds:datastoreItem>
</file>

<file path=customXml/itemProps2.xml><?xml version="1.0" encoding="utf-8"?>
<ds:datastoreItem xmlns:ds="http://schemas.openxmlformats.org/officeDocument/2006/customXml" ds:itemID="{AEB8BE0D-6210-4BA6-A76D-1E9428E7FF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92B29C-3C6F-4149-B3F0-8ECC419AF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1e51c6-58c2-46fb-8a6c-f3dc5ada45a7"/>
    <ds:schemaRef ds:uri="3a37dd1e-e825-440b-a51d-bde0b3880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BF9B72-DD8F-4DB6-A957-461A74BFB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June 2025</dc:title>
  <dc:subject/>
  <dc:creator>Aline De Lombaerde</dc:creator>
  <cp:keywords/>
  <dc:description/>
  <cp:lastModifiedBy>Steven Meeremans</cp:lastModifiedBy>
  <cp:revision>149</cp:revision>
  <cp:lastPrinted>2025-06-23T13:17:00Z</cp:lastPrinted>
  <dcterms:created xsi:type="dcterms:W3CDTF">2023-10-16T08:55:00Z</dcterms:created>
  <dcterms:modified xsi:type="dcterms:W3CDTF">2025-07-01T08:44:00Z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0x01010074CCF0F905443747899CF345739B2DCD</vt:lpwstr>
  </property>
  <property fmtid="{D5CDD505-2E9C-101B-9397-08002B2CF9AE}" pid="3" name="MediaServiceImageTags">
    <vt:lpwstr/>
  </property>
</Properties>
</file>